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17" w:rsidRPr="00E1486C" w:rsidRDefault="00E1486C" w:rsidP="00E1486C">
      <w:pPr>
        <w:pStyle w:val="Title"/>
      </w:pPr>
      <w:r>
        <w:t>PRESSEMEDDELELSE FRA ROXTEC INTERNATIONAL, KARLSKRONA, SVERIGE – AUGUST 2018</w:t>
      </w:r>
    </w:p>
    <w:p w:rsidR="005F0BC3" w:rsidRPr="00955C06" w:rsidRDefault="003422BF" w:rsidP="00955C06">
      <w:pPr>
        <w:pStyle w:val="Heading1"/>
      </w:pPr>
      <w:r>
        <w:t>Roxtec lancerer nye plastrørsgennemføringer til aluminiumkonstruktioner</w:t>
      </w:r>
    </w:p>
    <w:p w:rsidR="005F0BC3" w:rsidRPr="00EA6C8E" w:rsidRDefault="005F0BC3" w:rsidP="00185430"/>
    <w:p w:rsidR="003422BF" w:rsidRDefault="003422BF" w:rsidP="003422BF">
      <w:pPr>
        <w:pStyle w:val="Ingress"/>
        <w:rPr>
          <w:rFonts w:asciiTheme="minorHAnsi" w:eastAsiaTheme="minorHAnsi" w:hAnsiTheme="minorHAnsi"/>
          <w:sz w:val="22"/>
          <w:szCs w:val="22"/>
        </w:rPr>
      </w:pPr>
      <w:r>
        <w:t xml:space="preserve">Roxtec, som er specialist i gennemføringer, udvider sit sortiment af plastrørstætninger for at opfylde behovet for letvægtsløsninger i aluminium af høj kvalitet inden for marine- og offshoresektoren. Fra og med i dag fås Roxtec Sleev-it™-gennemføringstætninger ikke kun i stål, men også med en aluminiumflange – til brug i dæk og skotter af aluminium. </w:t>
      </w:r>
    </w:p>
    <w:p w:rsidR="003422BF" w:rsidRDefault="003422BF" w:rsidP="003422BF">
      <w:r>
        <w:t>Der anvendes i stadig stigende grad aluminiumkonstruktioner til byggeri af skibe som følge af krav om lavere vægt, reduceret brændstofforbrug og højere hastigheder. Ved at bygge skibe og andre fartøjer af aluminium kan man desuden ofte sikre lavere samlede vedligeholdelsesomkostninger og ejeromkostninger. Det forventes, at de nye gennemføringer fra Roxtec vil blive brugt hyppigt til krydstogtskibe og højhastighedsfærger samt LNG-tankskibe.</w:t>
      </w:r>
    </w:p>
    <w:p w:rsidR="003422BF" w:rsidRDefault="003422BF" w:rsidP="003422BF">
      <w:pPr>
        <w:rPr>
          <w:rFonts w:cstheme="minorHAnsi"/>
        </w:rPr>
      </w:pPr>
    </w:p>
    <w:p w:rsidR="003422BF" w:rsidRDefault="003422BF" w:rsidP="003422BF">
      <w:pPr>
        <w:pStyle w:val="Heading2"/>
      </w:pPr>
      <w:r>
        <w:t xml:space="preserve">Certificeret beskyttelse </w:t>
      </w:r>
    </w:p>
    <w:p w:rsidR="008F3019" w:rsidRPr="00FF5C05" w:rsidRDefault="003422BF" w:rsidP="008F3019">
      <w:r>
        <w:t xml:space="preserve">Som leverandør af dele til skibsværfter over hele verden stræber Roxtec efter at udvikle gennemføringer, som tilfører produkterne værdi. De nye Roxtec Sleev-it™-gennemføringstætninger med flanger i aluminium er endnu et eksempel på dette. Tætningerne til aluminiumkonstruktioner er godkendt til både A-60- og A-0-brandklassificerede opdelinger, og de fås nu med typegodkendelsescertifikat. Den vandtætte udgave er også godkendt til en vandtæthed på 1 bar og en gastæthed på 0,67 bar. </w:t>
      </w:r>
    </w:p>
    <w:p w:rsidR="008F3019" w:rsidRDefault="008F3019" w:rsidP="003422BF"/>
    <w:p w:rsidR="003422BF" w:rsidRDefault="003422BF" w:rsidP="003422BF">
      <w:pPr>
        <w:pStyle w:val="Heading2"/>
        <w:rPr>
          <w:lang w:eastAsia="sv-SE"/>
        </w:rPr>
      </w:pPr>
      <w:r>
        <w:t>Gennemføringer til plastrør</w:t>
      </w:r>
    </w:p>
    <w:p w:rsidR="003422BF" w:rsidRDefault="003422BF" w:rsidP="003422BF">
      <w:pPr>
        <w:rPr>
          <w:rFonts w:eastAsiaTheme="minorHAnsi"/>
        </w:rPr>
      </w:pPr>
      <w:r>
        <w:t xml:space="preserve">​Roxtec Sleev-it™ brandsikker gennemføringer indeholder et selvudvidende materiale, som lukker plastrørsgennemføringen til i tilfælde af brand. Den kan åbnes og kan derfor bruges til både nybyggeri og eftermonteringsprojekter. Roxtec Sleev-it™ vandtæt gennemføringstætning har nogle af de samme egenskaber, men indeholder en gummipakning, som yder ekstra beskyttelse mod gas og vand. Tætningerne er ideelle til rørgennemføringer over vandlinjen på forskellige typer skibe og andre fartøjer. De har en lav vægt og er nemme at montere på én side af et dæk eller skot. </w:t>
      </w:r>
    </w:p>
    <w:p w:rsidR="003422BF" w:rsidRDefault="003422BF" w:rsidP="003422BF"/>
    <w:p w:rsidR="008F3019" w:rsidRPr="00C96232" w:rsidRDefault="008F3019" w:rsidP="008F3019">
      <w:pPr>
        <w:rPr>
          <w:rFonts w:eastAsia="Times New Roman"/>
          <w:color w:val="000000"/>
          <w:lang w:val="en" w:eastAsia="sv-SE"/>
        </w:rPr>
      </w:pPr>
      <w:r>
        <w:rPr>
          <w:color w:val="000000"/>
          <w:rFonts w:eastAsia="Times New Roman"/>
        </w:rPr>
        <w:t xml:space="preserve">For yderligere oplysninger, kontakt venligst: </w:t>
      </w:r>
    </w:p>
    <w:p w:rsidR="008F3019" w:rsidRDefault="008F3019" w:rsidP="008F3019">
      <w:pPr>
        <w:rPr>
          <w:lang w:val="en"/>
        </w:rPr>
      </w:pPr>
      <w:r>
        <w:t xml:space="preserve">Roger Johansson, Executive Vice President Business Area Marine &amp; Offshore, Roxtec, på </w:t>
      </w:r>
    </w:p>
    <w:p w:rsidR="008F3019" w:rsidRDefault="008F3019" w:rsidP="008F3019">
      <w:pPr>
        <w:rPr>
          <w:rStyle w:val="whoswhodetailemail"/>
          <w:lang w:val="en"/>
        </w:rPr>
      </w:pPr>
      <w:r>
        <w:rPr>
          <w:rStyle w:val="whoswhodetailmobile"/>
        </w:rPr>
        <w:t xml:space="preserve">+46 733 31 31 33 eller pr. e-mail: </w:t>
      </w:r>
      <w:hyperlink r:id="rId6" w:history="1">
        <w:r>
          <w:rPr>
            <w:rStyle w:val="Hyperlink"/>
          </w:rPr>
          <w:t>Roger.Johansson@roxtec.com</w:t>
        </w:r>
      </w:hyperlink>
      <w:r>
        <w:rPr>
          <w:rStyle w:val="whoswhodetailemail"/>
        </w:rPr>
        <w:t>.</w:t>
      </w:r>
    </w:p>
    <w:p w:rsidR="009A3EF2" w:rsidRPr="00955C06" w:rsidRDefault="009A3EF2" w:rsidP="00955C06">
      <w:pPr>
        <w:pStyle w:val="AboutRoxtecHeader"/>
      </w:pPr>
      <w:r>
        <w:t>Om Roxtec og Multidiameter™</w:t>
      </w:r>
    </w:p>
    <w:p w:rsidR="007861D5" w:rsidRPr="007861D5" w:rsidRDefault="009A3EF2" w:rsidP="007861D5">
      <w:pPr>
        <w:pStyle w:val="Subtitle"/>
      </w:pPr>
      <w:r>
        <w:t xml:space="preserve">Svenske Roxtec Group er verdens førende leverandør af modulbaserede kabel- og rørtætninger. Virksomheden er opfinder af Multidiameter™, en løsning, der muliggør tilpasning til kabler og rør af forskellig størrelse, som er baseret på tætningsmoduler med aftagelige gummilag. Den muliggør en perfekt tætning, uanset kablets eller rørets udvendige mål. Teknologien forenkler designfasen, gør monteringsarbejdet hurtigere og reducerer behovet for lager, materialer og logistik. Den har også en indbygget reservekapacitet til opgraderinger. Roxtec betjener og yder support til kunder på mere end 80 markeder via datterselskaber og distributører. Du kan få flere oplysninger ved at besøge </w:t>
      </w:r>
      <w:hyperlink r:id="rId7" w:history="1">
        <w:r>
          <w:rPr>
            <w:rStyle w:val="Hyperlink"/>
            <w:color w:val="auto"/>
            <w:u w:val="none"/>
          </w:rPr>
          <w:t>www.roxtec.c</w:t>
        </w:r>
        <w:bookmarkStart w:id="0" w:name="_GoBack"/>
        <w:bookmarkEnd w:id="0"/>
        <w:r>
          <w:rPr>
            <w:rStyle w:val="Hyperlink"/>
            <w:color w:val="auto"/>
            <w:u w:val="none"/>
          </w:rPr>
          <w:t>om/dk</w:t>
        </w:r>
      </w:hyperlink>
    </w:p>
    <w:sectPr w:rsidR="007861D5" w:rsidRPr="007861D5" w:rsidSect="00FF3621">
      <w:headerReference w:type="default" r:id="rId8"/>
      <w:footerReference w:type="default" r:id="rId9"/>
      <w:pgSz w:w="11907" w:h="16839" w:code="9"/>
      <w:pgMar w:top="2835" w:right="2409" w:bottom="1440" w:left="1701"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D38" w:rsidRDefault="00E36D38" w:rsidP="00185430">
      <w:r>
        <w:separator/>
      </w:r>
    </w:p>
  </w:endnote>
  <w:endnote w:type="continuationSeparator" w:id="0">
    <w:p w:rsidR="00E36D38" w:rsidRDefault="00E36D38" w:rsidP="001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olio-Light">
    <w:altName w:val="Malgun Gothic"/>
    <w:panose1 w:val="00000000000000000000"/>
    <w:charset w:val="81"/>
    <w:family w:val="swiss"/>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58" w:rsidRPr="00026A33" w:rsidRDefault="00E1486C" w:rsidP="00E1486C">
    <w:pPr>
      <w:pStyle w:val="Title"/>
    </w:pPr>
    <w:r>
      <w:t>PRESSEMEDDELELSE          I          ROXTEC INTERNATIONAL AB          I          KARLSKRONA, SVERIGE</w:t>
    </w:r>
  </w:p>
  <w:p w:rsidR="00103B58" w:rsidRPr="00026A33" w:rsidRDefault="00103B58" w:rsidP="00185430">
    <w:pPr>
      <w:pStyle w:val="Footer"/>
    </w:pPr>
  </w:p>
  <w:p w:rsidR="00103B58" w:rsidRPr="00026A33" w:rsidRDefault="00103B58" w:rsidP="001854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D38" w:rsidRDefault="00E36D38" w:rsidP="00185430">
      <w:r>
        <w:separator/>
      </w:r>
    </w:p>
  </w:footnote>
  <w:footnote w:type="continuationSeparator" w:id="0">
    <w:p w:rsidR="00E36D38" w:rsidRDefault="00E36D38" w:rsidP="001854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D49" w:rsidRDefault="006A3D49" w:rsidP="00185430">
    <w:pPr>
      <w:pStyle w:val="Header"/>
    </w:pPr>
  </w:p>
  <w:p w:rsidR="006A3D49" w:rsidRDefault="006A3D49" w:rsidP="00185430">
    <w:pPr>
      <w:pStyle w:val="Header"/>
    </w:pPr>
  </w:p>
  <w:p w:rsidR="006A3D49" w:rsidRDefault="006A3D49" w:rsidP="00185430">
    <w:pPr>
      <w:pStyle w:val="Header"/>
    </w:pPr>
    <w:r>
      <w:drawing>
        <wp:inline distT="0" distB="0" distL="0" distR="0" wp14:anchorId="39B728C5" wp14:editId="42A3D3A0">
          <wp:extent cx="937258" cy="232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tec_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58" cy="232440"/>
                  </a:xfrm>
                  <a:prstGeom prst="rect">
                    <a:avLst/>
                  </a:prstGeom>
                </pic:spPr>
              </pic:pic>
            </a:graphicData>
          </a:graphic>
        </wp:inline>
      </w:drawing>
    </w:r>
  </w:p>
  <w:p w:rsidR="006A3D49" w:rsidRDefault="006A3D49" w:rsidP="00185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2A"/>
    <w:rsid w:val="00014098"/>
    <w:rsid w:val="00026822"/>
    <w:rsid w:val="00026A33"/>
    <w:rsid w:val="00103B58"/>
    <w:rsid w:val="00185430"/>
    <w:rsid w:val="001C742A"/>
    <w:rsid w:val="00233B60"/>
    <w:rsid w:val="00270F87"/>
    <w:rsid w:val="00322227"/>
    <w:rsid w:val="003422BF"/>
    <w:rsid w:val="00355EE6"/>
    <w:rsid w:val="003E0F04"/>
    <w:rsid w:val="00526E69"/>
    <w:rsid w:val="005925C0"/>
    <w:rsid w:val="005F0BC3"/>
    <w:rsid w:val="0060336A"/>
    <w:rsid w:val="006A3D49"/>
    <w:rsid w:val="006C533B"/>
    <w:rsid w:val="006C74D4"/>
    <w:rsid w:val="007861D5"/>
    <w:rsid w:val="007B3E83"/>
    <w:rsid w:val="00861414"/>
    <w:rsid w:val="008F3019"/>
    <w:rsid w:val="00955C06"/>
    <w:rsid w:val="009A3EF2"/>
    <w:rsid w:val="009E2636"/>
    <w:rsid w:val="00B222A4"/>
    <w:rsid w:val="00BB4DEC"/>
    <w:rsid w:val="00BB77E2"/>
    <w:rsid w:val="00BE10C6"/>
    <w:rsid w:val="00C10CB4"/>
    <w:rsid w:val="00C31C72"/>
    <w:rsid w:val="00C53034"/>
    <w:rsid w:val="00D05017"/>
    <w:rsid w:val="00D21C04"/>
    <w:rsid w:val="00DF0451"/>
    <w:rsid w:val="00E1486C"/>
    <w:rsid w:val="00E300E0"/>
    <w:rsid w:val="00E36D38"/>
    <w:rsid w:val="00E81BC6"/>
    <w:rsid w:val="00F97F69"/>
    <w:rsid w:val="00FA088A"/>
    <w:rsid w:val="00FC1B72"/>
    <w:rsid w:val="00FF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48C3D"/>
  <w15:docId w15:val="{58F23BED-7733-4B75-8A9A-5D277A63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9E2636"/>
    <w:pPr>
      <w:autoSpaceDE w:val="0"/>
      <w:autoSpaceDN w:val="0"/>
      <w:adjustRightInd w:val="0"/>
      <w:spacing w:after="0"/>
    </w:pPr>
    <w:rPr>
      <w:rFonts w:ascii="Arial" w:eastAsia="Folio-Light" w:hAnsi="Arial" w:cs="Arial"/>
      <w:sz w:val="18"/>
      <w:szCs w:val="18"/>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after="0" w:line="288" w:lineRule="auto"/>
      <w:textAlignment w:val="center"/>
    </w:pPr>
    <w:rPr>
      <w:rFonts w:ascii="Times" w:hAnsi="Times" w:cs="Times"/>
      <w:color w:val="000000"/>
      <w:sz w:val="24"/>
      <w:szCs w:val="24"/>
    </w:rPr>
  </w:style>
  <w:style w:type="character" w:styleId="Hyperlink">
    <w:name w:val="Hyperlink"/>
    <w:basedOn w:val="DefaultParagraphFont"/>
    <w:uiPriority w:val="99"/>
    <w:semiHidden/>
    <w:rsid w:val="005F0BC3"/>
    <w:rPr>
      <w:color w:val="0000FF" w:themeColor="hyperlink"/>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basedOn w:val="DefaultParagraphFont"/>
    <w:link w:val="Title"/>
    <w:rsid w:val="00E1486C"/>
    <w:rPr>
      <w:rFonts w:ascii="Arial" w:eastAsia="Folio-Light" w:hAnsi="Arial" w:cs="Arial"/>
      <w:caps/>
      <w:sz w:val="16"/>
      <w:szCs w:val="16"/>
    </w:rPr>
  </w:style>
  <w:style w:type="character" w:customStyle="1" w:styleId="Heading1Char">
    <w:name w:val="Heading 1 Char"/>
    <w:basedOn w:val="DefaultParagraphFont"/>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basedOn w:val="DefaultParagraphFont"/>
    <w:link w:val="Subtitle"/>
    <w:uiPriority w:val="11"/>
    <w:rsid w:val="00955C06"/>
    <w:rPr>
      <w:rFonts w:ascii="Arial" w:eastAsia="Folio-Light" w:hAnsi="Arial" w:cs="Arial"/>
      <w:sz w:val="17"/>
      <w:szCs w:val="17"/>
    </w:rPr>
  </w:style>
  <w:style w:type="character" w:customStyle="1" w:styleId="Heading2Char">
    <w:name w:val="Heading 2 Char"/>
    <w:basedOn w:val="DefaultParagraphFont"/>
    <w:link w:val="Heading2"/>
    <w:rsid w:val="009E2636"/>
    <w:rPr>
      <w:rFonts w:ascii="Arial" w:eastAsia="Folio-Light" w:hAnsi="Arial" w:cs="Arial"/>
      <w:b/>
      <w:sz w:val="18"/>
      <w:szCs w:val="18"/>
    </w:rPr>
  </w:style>
  <w:style w:type="character" w:styleId="Strong">
    <w:name w:val="Strong"/>
    <w:basedOn w:val="DefaultParagraphFont"/>
    <w:uiPriority w:val="22"/>
    <w:semiHidden/>
    <w:qFormat/>
    <w:rsid w:val="00F97F69"/>
    <w:rPr>
      <w:b/>
      <w:bCs/>
    </w:rPr>
  </w:style>
  <w:style w:type="paragraph" w:styleId="ListParagraph">
    <w:name w:val="List Paragraph"/>
    <w:basedOn w:val="Normal"/>
    <w:uiPriority w:val="34"/>
    <w:semiHidden/>
    <w:qFormat/>
    <w:rsid w:val="00F97F69"/>
    <w:pPr>
      <w:ind w:left="720"/>
      <w:contextualSpacing/>
    </w:pPr>
  </w:style>
  <w:style w:type="paragraph" w:styleId="NoSpacing">
    <w:name w:val="No Spacing"/>
    <w:uiPriority w:val="2"/>
    <w:semiHidden/>
    <w:rsid w:val="00F97F69"/>
    <w:pPr>
      <w:autoSpaceDE w:val="0"/>
      <w:autoSpaceDN w:val="0"/>
      <w:adjustRightInd w:val="0"/>
      <w:spacing w:after="0" w:line="240" w:lineRule="auto"/>
    </w:pPr>
    <w:rPr>
      <w:rFonts w:ascii="Arial" w:eastAsia="Folio-Light" w:hAnsi="Arial" w:cs="Arial"/>
      <w:sz w:val="18"/>
      <w:szCs w:val="18"/>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 w:type="character" w:customStyle="1" w:styleId="whoswhodetailmobile">
    <w:name w:val="whoswho_detail_mobile"/>
    <w:basedOn w:val="DefaultParagraphFont"/>
    <w:rsid w:val="00355EE6"/>
  </w:style>
  <w:style w:type="character" w:customStyle="1" w:styleId="whoswhodetailofficephone">
    <w:name w:val="whoswho_detail_officephone"/>
    <w:basedOn w:val="DefaultParagraphFont"/>
    <w:rsid w:val="00355EE6"/>
  </w:style>
  <w:style w:type="character" w:customStyle="1" w:styleId="whoswhodetailfax">
    <w:name w:val="whoswho_detail_fax"/>
    <w:basedOn w:val="DefaultParagraphFont"/>
    <w:rsid w:val="00355EE6"/>
  </w:style>
  <w:style w:type="character" w:customStyle="1" w:styleId="whoswhodetailemail">
    <w:name w:val="whoswho_detail_email"/>
    <w:basedOn w:val="DefaultParagraphFont"/>
    <w:rsid w:val="00355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8598">
      <w:bodyDiv w:val="1"/>
      <w:marLeft w:val="0"/>
      <w:marRight w:val="0"/>
      <w:marTop w:val="0"/>
      <w:marBottom w:val="0"/>
      <w:divBdr>
        <w:top w:val="none" w:sz="0" w:space="0" w:color="auto"/>
        <w:left w:val="none" w:sz="0" w:space="0" w:color="auto"/>
        <w:bottom w:val="none" w:sz="0" w:space="0" w:color="auto"/>
        <w:right w:val="none" w:sz="0" w:space="0" w:color="auto"/>
      </w:divBdr>
    </w:div>
    <w:div w:id="1093696848">
      <w:bodyDiv w:val="1"/>
      <w:marLeft w:val="0"/>
      <w:marRight w:val="0"/>
      <w:marTop w:val="0"/>
      <w:marBottom w:val="0"/>
      <w:divBdr>
        <w:top w:val="none" w:sz="0" w:space="0" w:color="auto"/>
        <w:left w:val="none" w:sz="0" w:space="0" w:color="auto"/>
        <w:bottom w:val="none" w:sz="0" w:space="0" w:color="auto"/>
        <w:right w:val="none" w:sz="0" w:space="0" w:color="auto"/>
      </w:divBdr>
    </w:div>
    <w:div w:id="18595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oxte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ger.Johansson@roxtec.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hrcar\Desktop\Roxtec_pres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Roxtec_press_release_template</Template>
  <TotalTime>30</TotalTime>
  <Pages>1</Pages>
  <Words>452</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Roxtec International AB</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Carlbäck</dc:creator>
  <cp:lastModifiedBy>Christer Carlbäck</cp:lastModifiedBy>
  <cp:revision>15</cp:revision>
  <dcterms:created xsi:type="dcterms:W3CDTF">2018-06-11T08:55:00Z</dcterms:created>
  <dcterms:modified xsi:type="dcterms:W3CDTF">2018-06-20T07:50:00Z</dcterms:modified>
</cp:coreProperties>
</file>