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8173C2" w:rsidRDefault="00E1486C" w:rsidP="00E1486C">
      <w:pPr>
        <w:pStyle w:val="Title"/>
      </w:pPr>
      <w:r w:rsidRPr="008173C2">
        <w:t xml:space="preserve">PRESS RELEASE FROM ROXTEC INTERNATIONAL, KARLSKRONA, SWEDEN – </w:t>
      </w:r>
      <w:r w:rsidR="003866FB">
        <w:t>January 2018</w:t>
      </w:r>
    </w:p>
    <w:p w:rsidR="00336E45" w:rsidRDefault="003866FB" w:rsidP="003866FB">
      <w:pPr>
        <w:pStyle w:val="Heading1"/>
      </w:pPr>
      <w:r>
        <w:t>New firestop for cable bundles</w:t>
      </w:r>
      <w:r>
        <w:br/>
      </w:r>
    </w:p>
    <w:p w:rsidR="003866FB" w:rsidRPr="0013013C" w:rsidRDefault="003866FB" w:rsidP="003866FB">
      <w:pPr>
        <w:pStyle w:val="Ingress"/>
      </w:pPr>
      <w:r w:rsidRPr="0013013C">
        <w:t xml:space="preserve">In order to meet the huge and unsatisfied demand for efficient firestops for entire cable bundles, cable and pipe transit specialist </w:t>
      </w:r>
      <w:proofErr w:type="spellStart"/>
      <w:r w:rsidRPr="0013013C">
        <w:t>Roxtec</w:t>
      </w:r>
      <w:proofErr w:type="spellEnd"/>
      <w:r w:rsidRPr="0013013C">
        <w:t xml:space="preserve"> introduces the GK Multi-cable fire collar. </w:t>
      </w:r>
    </w:p>
    <w:p w:rsidR="003866FB" w:rsidRPr="0013013C" w:rsidRDefault="003866FB" w:rsidP="003866FB">
      <w:r w:rsidRPr="0013013C">
        <w:t xml:space="preserve">“This fire collar is designed for use in entries with high cable density in decks and bulkheads in fire rated divisions above the waterline,” says Roger Johansson, Executive Vice President and Business Area Manager Marine &amp; Offshore at </w:t>
      </w:r>
      <w:proofErr w:type="spellStart"/>
      <w:r w:rsidRPr="0013013C">
        <w:t>Roxtec</w:t>
      </w:r>
      <w:proofErr w:type="spellEnd"/>
      <w:r w:rsidRPr="0013013C">
        <w:t>. “It is certified to A-60 marine fire rating and easy to use when you want to ensure protection onboard ships and vessels.”</w:t>
      </w:r>
    </w:p>
    <w:p w:rsidR="003866FB" w:rsidRPr="0013013C" w:rsidRDefault="003866FB" w:rsidP="003866FB">
      <w:r w:rsidRPr="0013013C">
        <w:t xml:space="preserve"> </w:t>
      </w:r>
    </w:p>
    <w:p w:rsidR="003866FB" w:rsidRPr="0013013C" w:rsidRDefault="003866FB" w:rsidP="003866FB">
      <w:pPr>
        <w:pStyle w:val="Heading2"/>
      </w:pPr>
      <w:r>
        <w:t>Designed to s</w:t>
      </w:r>
      <w:r w:rsidRPr="0013013C">
        <w:t>ave time</w:t>
      </w:r>
      <w:r>
        <w:t xml:space="preserve"> and </w:t>
      </w:r>
      <w:r w:rsidRPr="0013013C">
        <w:t xml:space="preserve">space </w:t>
      </w:r>
    </w:p>
    <w:p w:rsidR="003866FB" w:rsidRPr="0013013C" w:rsidRDefault="003866FB" w:rsidP="003866FB">
      <w:r w:rsidRPr="0013013C">
        <w:t xml:space="preserve">The GK Multi-cable fire collar is tested according to type approval test guidelines as well as to SOLAS/IMO regulations, and it is both </w:t>
      </w:r>
      <w:proofErr w:type="spellStart"/>
      <w:r w:rsidRPr="0013013C">
        <w:t>RoHs</w:t>
      </w:r>
      <w:proofErr w:type="spellEnd"/>
      <w:r w:rsidRPr="0013013C">
        <w:t xml:space="preserve"> and REACH compliant. It is quick, easy and safe to use with multiple cables, entire cable bundles and </w:t>
      </w:r>
      <w:proofErr w:type="spellStart"/>
      <w:r w:rsidRPr="0013013C">
        <w:t>busbars</w:t>
      </w:r>
      <w:proofErr w:type="spellEnd"/>
      <w:r w:rsidRPr="0013013C">
        <w:t xml:space="preserve">. </w:t>
      </w:r>
    </w:p>
    <w:p w:rsidR="003866FB" w:rsidRPr="003866FB" w:rsidRDefault="003866FB" w:rsidP="003866FB">
      <w:r w:rsidRPr="0013013C">
        <w:t xml:space="preserve">“It is cost-efficient thanks to its great fill ratio and since you do not have to separate any bundled cables,” says Roger Johansson. </w:t>
      </w:r>
    </w:p>
    <w:p w:rsidR="004779D4" w:rsidRPr="008173C2" w:rsidRDefault="004779D4" w:rsidP="004779D4"/>
    <w:p w:rsidR="006B6FF0" w:rsidRDefault="00354004" w:rsidP="004779D4">
      <w:r>
        <w:rPr>
          <w:rFonts w:cs="Averta-Semibold"/>
        </w:rPr>
        <w:t>For further information, please contact Roger Johansson, Executive Vice President Busin</w:t>
      </w:r>
      <w:r w:rsidR="00DB3E5C">
        <w:rPr>
          <w:rFonts w:cs="Averta-Semibold"/>
        </w:rPr>
        <w:t xml:space="preserve">ess Area Marine and Offshore, </w:t>
      </w:r>
      <w:proofErr w:type="spellStart"/>
      <w:r>
        <w:rPr>
          <w:rFonts w:cs="Averta-Semibold"/>
        </w:rPr>
        <w:t>Roxtec</w:t>
      </w:r>
      <w:proofErr w:type="spellEnd"/>
      <w:r>
        <w:rPr>
          <w:rFonts w:cs="Averta-Semibold"/>
        </w:rPr>
        <w:t xml:space="preserve">, </w:t>
      </w:r>
      <w:r w:rsidR="00DB3E5C">
        <w:rPr>
          <w:rFonts w:cs="Averta-Semibold"/>
        </w:rPr>
        <w:t xml:space="preserve">on +46 455 36 67 00 or via </w:t>
      </w:r>
      <w:hyperlink r:id="rId6" w:history="1">
        <w:r w:rsidR="00DB3E5C" w:rsidRPr="00E565A6">
          <w:rPr>
            <w:rStyle w:val="Hyperlink"/>
            <w:rFonts w:cs="Averta-Semibold"/>
          </w:rPr>
          <w:t>roger.johansson@roxtec.com</w:t>
        </w:r>
      </w:hyperlink>
      <w:r w:rsidR="00DB3E5C">
        <w:t xml:space="preserve">. </w:t>
      </w:r>
    </w:p>
    <w:p w:rsidR="008E190E" w:rsidRDefault="008E190E" w:rsidP="004779D4">
      <w:r>
        <w:t xml:space="preserve">You can also find more detailed information regarding the GK Multi-cable fire collar on </w:t>
      </w:r>
      <w:hyperlink r:id="rId7" w:history="1">
        <w:r w:rsidRPr="008E190E">
          <w:rPr>
            <w:rStyle w:val="Hyperlink"/>
          </w:rPr>
          <w:t>roxtec.com/</w:t>
        </w:r>
        <w:proofErr w:type="spellStart"/>
        <w:r w:rsidRPr="008E190E">
          <w:rPr>
            <w:rStyle w:val="Hyperlink"/>
          </w:rPr>
          <w:t>gk</w:t>
        </w:r>
        <w:proofErr w:type="spellEnd"/>
      </w:hyperlink>
      <w:bookmarkStart w:id="0" w:name="_GoBack"/>
      <w:bookmarkEnd w:id="0"/>
    </w:p>
    <w:p w:rsidR="008E190E" w:rsidRDefault="008E190E" w:rsidP="004779D4"/>
    <w:p w:rsidR="003866FB" w:rsidRPr="003866FB" w:rsidRDefault="003866FB" w:rsidP="003866FB">
      <w:pPr>
        <w:rPr>
          <w:i/>
        </w:rPr>
      </w:pPr>
      <w:r w:rsidRPr="003866FB">
        <w:rPr>
          <w:i/>
        </w:rPr>
        <w:t xml:space="preserve">Caption: </w:t>
      </w:r>
    </w:p>
    <w:p w:rsidR="003866FB" w:rsidRPr="003866FB" w:rsidRDefault="003866FB" w:rsidP="004779D4">
      <w:pPr>
        <w:rPr>
          <w:i/>
        </w:rPr>
      </w:pPr>
      <w:r w:rsidRPr="003866FB">
        <w:rPr>
          <w:i/>
        </w:rPr>
        <w:t xml:space="preserve">The GK Multi-cable fire collar is a new transit designed for marine applications. </w:t>
      </w:r>
    </w:p>
    <w:p w:rsidR="009A3EF2" w:rsidRPr="008173C2" w:rsidRDefault="009A3EF2" w:rsidP="00955C06">
      <w:pPr>
        <w:pStyle w:val="AboutRoxtecHeader"/>
      </w:pPr>
      <w:r w:rsidRPr="008173C2">
        <w:t xml:space="preserve">About </w:t>
      </w:r>
      <w:proofErr w:type="spellStart"/>
      <w:r w:rsidRPr="008173C2">
        <w:t>Roxtec</w:t>
      </w:r>
      <w:proofErr w:type="spellEnd"/>
    </w:p>
    <w:p w:rsidR="006A3D49" w:rsidRPr="008173C2" w:rsidRDefault="009A3EF2" w:rsidP="00955C06">
      <w:pPr>
        <w:pStyle w:val="Subtitle"/>
      </w:pPr>
      <w:r w:rsidRPr="008173C2">
        <w:t xml:space="preserve">Swedish </w:t>
      </w:r>
      <w:proofErr w:type="spellStart"/>
      <w:r w:rsidRPr="008173C2">
        <w:t>Roxtec</w:t>
      </w:r>
      <w:proofErr w:type="spellEnd"/>
      <w:r w:rsidRPr="008173C2">
        <w:t xml:space="preserve"> Group is the world-leading provider of modular-based cable and pipe </w:t>
      </w:r>
      <w:r w:rsidR="006B6FF0" w:rsidRPr="008173C2">
        <w:t>transits</w:t>
      </w:r>
      <w:r w:rsidRPr="008173C2">
        <w:t xml:space="preserve">. </w:t>
      </w:r>
      <w:proofErr w:type="spellStart"/>
      <w:r w:rsidRPr="008173C2">
        <w:t>Roxtec</w:t>
      </w:r>
      <w:proofErr w:type="spellEnd"/>
      <w:r w:rsidR="006B6FF0" w:rsidRPr="008173C2">
        <w:t xml:space="preserve"> is a rapidly growing company</w:t>
      </w:r>
      <w:r w:rsidRPr="008173C2">
        <w:t xml:space="preserve"> serv</w:t>
      </w:r>
      <w:r w:rsidR="006B6FF0" w:rsidRPr="008173C2">
        <w:t xml:space="preserve">ing </w:t>
      </w:r>
      <w:r w:rsidRPr="008173C2">
        <w:t>and support</w:t>
      </w:r>
      <w:r w:rsidR="006B6FF0" w:rsidRPr="008173C2">
        <w:t xml:space="preserve">ing </w:t>
      </w:r>
      <w:r w:rsidRPr="008173C2">
        <w:t xml:space="preserve">customers in more than </w:t>
      </w:r>
      <w:r w:rsidR="006B6FF0" w:rsidRPr="008173C2">
        <w:t>8</w:t>
      </w:r>
      <w:r w:rsidRPr="008173C2">
        <w:t xml:space="preserve">0 markets through subsidiaries and distributors. For more information, please visit </w:t>
      </w:r>
      <w:hyperlink r:id="rId8" w:history="1">
        <w:r w:rsidR="006A3D49" w:rsidRPr="008173C2">
          <w:rPr>
            <w:rStyle w:val="Hyperlink"/>
            <w:color w:val="auto"/>
            <w:u w:val="none"/>
          </w:rPr>
          <w:t>www.roxtec.com</w:t>
        </w:r>
      </w:hyperlink>
    </w:p>
    <w:sectPr w:rsidR="006A3D49" w:rsidRPr="008173C2"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F4" w:rsidRDefault="002344F4" w:rsidP="00185430">
      <w:r>
        <w:separator/>
      </w:r>
    </w:p>
  </w:endnote>
  <w:endnote w:type="continuationSeparator" w:id="0">
    <w:p w:rsidR="002344F4" w:rsidRDefault="002344F4"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verta-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F4" w:rsidRDefault="002344F4" w:rsidP="00185430">
      <w:r>
        <w:separator/>
      </w:r>
    </w:p>
  </w:footnote>
  <w:footnote w:type="continuationSeparator" w:id="0">
    <w:p w:rsidR="002344F4" w:rsidRDefault="002344F4"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4"/>
    <w:rsid w:val="00014098"/>
    <w:rsid w:val="00014E62"/>
    <w:rsid w:val="00022718"/>
    <w:rsid w:val="00026A33"/>
    <w:rsid w:val="00103B58"/>
    <w:rsid w:val="001455F8"/>
    <w:rsid w:val="0015718C"/>
    <w:rsid w:val="00185430"/>
    <w:rsid w:val="001C7BD6"/>
    <w:rsid w:val="001E3D1D"/>
    <w:rsid w:val="002344F4"/>
    <w:rsid w:val="00270F87"/>
    <w:rsid w:val="00322227"/>
    <w:rsid w:val="00336E45"/>
    <w:rsid w:val="00354004"/>
    <w:rsid w:val="003866FB"/>
    <w:rsid w:val="003E0F04"/>
    <w:rsid w:val="003F7EE4"/>
    <w:rsid w:val="004779D4"/>
    <w:rsid w:val="005F0BC3"/>
    <w:rsid w:val="006063A6"/>
    <w:rsid w:val="0060642C"/>
    <w:rsid w:val="00675156"/>
    <w:rsid w:val="006A3D49"/>
    <w:rsid w:val="006B6FF0"/>
    <w:rsid w:val="006C533B"/>
    <w:rsid w:val="008173C2"/>
    <w:rsid w:val="00851BEF"/>
    <w:rsid w:val="00861414"/>
    <w:rsid w:val="008E190E"/>
    <w:rsid w:val="00955C06"/>
    <w:rsid w:val="00997649"/>
    <w:rsid w:val="009A3EF2"/>
    <w:rsid w:val="009E2636"/>
    <w:rsid w:val="00A040F0"/>
    <w:rsid w:val="00B222A4"/>
    <w:rsid w:val="00BE10C6"/>
    <w:rsid w:val="00C53034"/>
    <w:rsid w:val="00CE5D63"/>
    <w:rsid w:val="00CF7D31"/>
    <w:rsid w:val="00D05017"/>
    <w:rsid w:val="00D21C04"/>
    <w:rsid w:val="00DB3E5C"/>
    <w:rsid w:val="00E1486C"/>
    <w:rsid w:val="00E300E0"/>
    <w:rsid w:val="00F75782"/>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EA35C"/>
  <w15:docId w15:val="{8A4C1829-A520-4A7A-8CFF-CD7D7FEB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webSettings" Target="webSettings.xml"/><Relationship Id="rId7" Type="http://schemas.openxmlformats.org/officeDocument/2006/relationships/hyperlink" Target="http://www.roxtec.com/g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johansson@roxte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lobal-Marketing\Market-Communications\Productions_updated_brand\Press_release\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95</TotalTime>
  <Pages>1</Pages>
  <Words>297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Stina Sunesson</cp:lastModifiedBy>
  <cp:revision>5</cp:revision>
  <dcterms:created xsi:type="dcterms:W3CDTF">2018-01-09T10:42:00Z</dcterms:created>
  <dcterms:modified xsi:type="dcterms:W3CDTF">2018-01-09T14:44:00Z</dcterms:modified>
</cp:coreProperties>
</file>