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5F3D3" w14:textId="471F8058" w:rsidR="00D05017" w:rsidRPr="00E1486C" w:rsidRDefault="00E1486C" w:rsidP="00E1486C">
      <w:pPr>
        <w:pStyle w:val="Title"/>
      </w:pPr>
      <w:r>
        <w:t>COMUNICADO DE PRENSA DE ROXTEC INTERNATIONAL, KARLSKRONA, SUECIA – SEPTIEMBRE DE 2020</w:t>
      </w:r>
    </w:p>
    <w:p w14:paraId="35B79B9A" w14:textId="2F3CA7B4" w:rsidR="005F0BC3" w:rsidRDefault="009D67EE" w:rsidP="00EE49AC">
      <w:pPr>
        <w:pStyle w:val="Heading1"/>
      </w:pPr>
      <w:r>
        <w:t>Tipeberri garantiza la fiabilidad al incluir sellos Roxtec</w:t>
      </w:r>
    </w:p>
    <w:p w14:paraId="5FD93464" w14:textId="77777777" w:rsidR="009A41B0" w:rsidRPr="009A41B0" w:rsidRDefault="009A41B0" w:rsidP="009A41B0"/>
    <w:p w14:paraId="60DA6491" w14:textId="0E51EF1A" w:rsidR="009D67EE" w:rsidRPr="009D67EE" w:rsidRDefault="009D67EE" w:rsidP="009D67EE">
      <w:pPr>
        <w:pStyle w:val="Ingress"/>
        <w:rPr>
          <w:lang w:eastAsia="es-ES"/>
        </w:rPr>
      </w:pPr>
      <w:r>
        <w:t xml:space="preserve">El proveedor de subestaciones eléctricas Tipeberri siempre incluye sellos Roxtec estancos al agua para cables en sus subestaciones subterráneas de hormigón prefabricado. </w:t>
      </w:r>
    </w:p>
    <w:p w14:paraId="3550F614" w14:textId="77777777" w:rsidR="009D67EE" w:rsidRPr="009D67EE" w:rsidRDefault="009D67EE" w:rsidP="009D67EE">
      <w:pPr>
        <w:pStyle w:val="Ingress"/>
        <w:rPr>
          <w:lang w:eastAsia="es-ES"/>
        </w:rPr>
      </w:pPr>
      <w:r>
        <w:t>“Nuestros clientes lo ven como un signo de calidad y fiabilidad”, afirma Alberto Espiga, director general de Tipeberri.</w:t>
      </w:r>
    </w:p>
    <w:p w14:paraId="3244E704" w14:textId="09343EAA" w:rsidR="009D67EE" w:rsidRDefault="009D67EE" w:rsidP="009D67EE">
      <w:pPr>
        <w:rPr>
          <w:lang w:eastAsia="es-ES"/>
        </w:rPr>
      </w:pPr>
      <w:r>
        <w:t xml:space="preserve">Tipeberri Envolventes Prefabricados de Hormigón, S.L.L. en Legutiano, Álava, España, construye y entrega subestaciones subterráneas prefabricadas y cámaras de empalme para empresas de transmisión y distribución de energía de media tensión. </w:t>
      </w:r>
      <w:r>
        <w:rPr>
          <w:shd w:val="clear" w:color="auto" w:fill="FFFFFF"/>
        </w:rPr>
        <w:t>Sus clientes son empresas líderes en ingeniería eléctrica, construcción e instalaciones, así como en energías renovables y del sector ferroviario.</w:t>
      </w:r>
    </w:p>
    <w:p w14:paraId="1AF2CA32" w14:textId="2BE7C698" w:rsidR="009D67EE" w:rsidRDefault="009D67EE" w:rsidP="009D67EE">
      <w:pPr>
        <w:rPr>
          <w:lang w:eastAsia="es-ES"/>
        </w:rPr>
      </w:pPr>
    </w:p>
    <w:p w14:paraId="75BA8C82" w14:textId="0DCECE8F" w:rsidR="008B49F0" w:rsidRPr="008B49F0" w:rsidRDefault="008B49F0" w:rsidP="009D67EE">
      <w:pPr>
        <w:rPr>
          <w:b/>
          <w:lang w:eastAsia="es-ES"/>
        </w:rPr>
      </w:pPr>
      <w:r>
        <w:rPr>
          <w:b/>
        </w:rPr>
        <w:t xml:space="preserve">La importancia de la calidad </w:t>
      </w:r>
    </w:p>
    <w:p w14:paraId="7DFD2A37" w14:textId="72A7D6C9" w:rsidR="009D67EE" w:rsidRDefault="009D67EE" w:rsidP="009D67EE">
      <w:pPr>
        <w:rPr>
          <w:lang w:eastAsia="es-ES"/>
        </w:rPr>
      </w:pPr>
      <w:r>
        <w:t xml:space="preserve">Con el fin de asegurar todas las aberturas para cables eléctricos y de conexión a tierra, y a su vez, evitar la entrada de agua, todas las subestaciones incluyen sellos Roxtec.    </w:t>
      </w:r>
    </w:p>
    <w:p w14:paraId="74496EB9" w14:textId="6F43AB8A" w:rsidR="009D67EE" w:rsidRDefault="009D67EE" w:rsidP="009D67EE">
      <w:pPr>
        <w:rPr>
          <w:lang w:eastAsia="es-ES"/>
        </w:rPr>
      </w:pPr>
      <w:r>
        <w:t xml:space="preserve">“Decidimos trabajar con Roxtec desde el principio, ya que conocíamos el sistema por experiencias anteriores. La principal ventaja es la alta calidad de sus productos”, comenta Alberto Espiga.   </w:t>
      </w:r>
    </w:p>
    <w:p w14:paraId="1218C300" w14:textId="77777777" w:rsidR="009D67EE" w:rsidRDefault="009D67EE" w:rsidP="009D67EE">
      <w:pPr>
        <w:rPr>
          <w:lang w:eastAsia="es-ES"/>
        </w:rPr>
      </w:pPr>
    </w:p>
    <w:p w14:paraId="40299B07" w14:textId="77777777" w:rsidR="009D67EE" w:rsidRPr="009D67EE" w:rsidRDefault="009D67EE" w:rsidP="009D67EE">
      <w:pPr>
        <w:pStyle w:val="Heading2"/>
        <w:rPr>
          <w:lang w:eastAsia="es-ES"/>
        </w:rPr>
      </w:pPr>
      <w:r>
        <w:t>Soluciones con una alta eficiencia de área</w:t>
      </w:r>
    </w:p>
    <w:p w14:paraId="1180191C" w14:textId="77777777" w:rsidR="0059657C" w:rsidRDefault="0059657C" w:rsidP="0059657C">
      <w:pPr>
        <w:rPr>
          <w:lang w:eastAsia="es-ES"/>
        </w:rPr>
      </w:pPr>
      <w:r>
        <w:t xml:space="preserve">Las subestaciones tienen un espacio limitado debido a su diseño compacto, por lo que Tipeberri prefiere integrar sellos para cables que requieran una cantidad mínima de espacio. Los sellos Roxtec responden a estos requisitos. </w:t>
      </w:r>
    </w:p>
    <w:p w14:paraId="3C21605D" w14:textId="77777777" w:rsidR="0059657C" w:rsidRDefault="0059657C" w:rsidP="0059657C">
      <w:pPr>
        <w:rPr>
          <w:lang w:eastAsia="es-ES"/>
        </w:rPr>
      </w:pPr>
      <w:r>
        <w:t>“El sistema de sellado Roxtec permite a los instaladores pasar muchos cables utilizando un área muy pequeña. El resultado que logramos es mejor que con cualquier otra solución”, expone Alberto Espiga.</w:t>
      </w:r>
    </w:p>
    <w:p w14:paraId="3E9928ED" w14:textId="6A077BB3" w:rsidR="009D67EE" w:rsidRDefault="009D67EE" w:rsidP="0059657C">
      <w:pPr>
        <w:rPr>
          <w:lang w:eastAsia="es-ES"/>
        </w:rPr>
      </w:pPr>
      <w:r>
        <w:t xml:space="preserve"> </w:t>
      </w:r>
    </w:p>
    <w:p w14:paraId="14C3E364" w14:textId="7F25A032" w:rsidR="009D67EE" w:rsidRPr="009D67EE" w:rsidRDefault="00C00229" w:rsidP="009D67EE">
      <w:pPr>
        <w:pStyle w:val="Heading2"/>
        <w:rPr>
          <w:lang w:eastAsia="es-ES"/>
        </w:rPr>
      </w:pPr>
      <w:r>
        <w:t>Colaboración a largo plazo</w:t>
      </w:r>
    </w:p>
    <w:p w14:paraId="39F73E42" w14:textId="77777777" w:rsidR="009D67EE" w:rsidRDefault="009D67EE" w:rsidP="009D67EE">
      <w:pPr>
        <w:rPr>
          <w:lang w:eastAsia="es-ES"/>
        </w:rPr>
      </w:pPr>
      <w:r>
        <w:t xml:space="preserve">Tipeberri utiliza soluciones estándar de Roxtec en el 90 por ciento de sus aplicaciones. Aprecian particularmente la capacidad de poder responder a necesidades específicas de sus clientes finales solicitándole a Roxtec la creación de sellos especiales.  </w:t>
      </w:r>
    </w:p>
    <w:p w14:paraId="5D1C3607" w14:textId="77777777" w:rsidR="009D67EE" w:rsidRDefault="009D67EE" w:rsidP="009D67EE">
      <w:pPr>
        <w:rPr>
          <w:lang w:eastAsia="es-ES"/>
        </w:rPr>
      </w:pPr>
      <w:r>
        <w:t>“Mi experiencia con Roxtec es muy positiva”, concluye Alberto Espiga. “Por eso llevamos tantos años trabajado con Roxtec. La disponibilidad y atención de su equipo comercial, así como, el estricto cumplimiento de las fechas de entrega demuestran que Roxtec es una empresa seria”.</w:t>
      </w:r>
    </w:p>
    <w:p w14:paraId="10DBBCE3" w14:textId="77777777" w:rsidR="009D67EE" w:rsidRDefault="009D67EE" w:rsidP="009D67EE">
      <w:pPr>
        <w:rPr>
          <w:lang w:eastAsia="es-ES"/>
        </w:rPr>
      </w:pPr>
    </w:p>
    <w:p w14:paraId="0C04AA32" w14:textId="52C2F38E" w:rsidR="00C00229" w:rsidRDefault="009D67EE" w:rsidP="009D67EE">
      <w:pPr>
        <w:rPr>
          <w:lang w:eastAsia="es-ES"/>
        </w:rPr>
      </w:pPr>
      <w:r>
        <w:t>Pies de fotos:</w:t>
      </w:r>
    </w:p>
    <w:p w14:paraId="19603910" w14:textId="52B87BE8" w:rsidR="009D67EE" w:rsidRDefault="00C00229" w:rsidP="00C00229">
      <w:pPr>
        <w:rPr>
          <w:i/>
          <w:lang w:eastAsia="es-ES"/>
        </w:rPr>
      </w:pPr>
      <w:r>
        <w:rPr>
          <w:i/>
        </w:rPr>
        <w:t xml:space="preserve">Tipeberri entrega subestaciones subterráneas de hormigón prefabricado con sellos para cables Roxtec estancos al agua. </w:t>
      </w:r>
    </w:p>
    <w:p w14:paraId="0A765AD7" w14:textId="77777777" w:rsidR="00C00229" w:rsidRDefault="00C00229" w:rsidP="00C00229">
      <w:pPr>
        <w:rPr>
          <w:lang w:eastAsia="es-ES"/>
        </w:rPr>
      </w:pPr>
    </w:p>
    <w:p w14:paraId="5E53C42F" w14:textId="3C77FF02" w:rsidR="009D67EE" w:rsidRPr="009D67EE" w:rsidRDefault="009D67EE" w:rsidP="009D67EE">
      <w:pPr>
        <w:rPr>
          <w:i/>
          <w:lang w:eastAsia="es-ES"/>
        </w:rPr>
      </w:pPr>
      <w:r>
        <w:rPr>
          <w:i/>
        </w:rPr>
        <w:t xml:space="preserve">Los sellos Roxtec protegen aberturas en paredes para cables de media tensión, baja tensión y puesta a tierra. </w:t>
      </w:r>
    </w:p>
    <w:p w14:paraId="32221F17" w14:textId="77777777" w:rsidR="009D67EE" w:rsidRDefault="009D67EE" w:rsidP="006D4154"/>
    <w:p w14:paraId="0F0A1126" w14:textId="77459572" w:rsidR="006D4154" w:rsidRPr="00CA034F" w:rsidRDefault="006D4154" w:rsidP="00CA034F">
      <w:pPr>
        <w:rPr>
          <w:rStyle w:val="whoswhodetailemail"/>
          <w:lang w:val="en"/>
        </w:rPr>
      </w:pPr>
      <w:r>
        <w:t xml:space="preserve">Para obtener más información, póngase en contacto con: Enrique García Marchesi, Responsable comercial de Energía, Sales Manager Power, Roxtec, en +34 659 96 38 89, o a través de </w:t>
      </w:r>
      <w:hyperlink r:id="rId10" w:history="1">
        <w:r>
          <w:rPr>
            <w:rStyle w:val="Hyperlink"/>
          </w:rPr>
          <w:t>enrique.garcia@roxtec.com</w:t>
        </w:r>
      </w:hyperlink>
      <w:r>
        <w:rPr>
          <w:rStyle w:val="whoswhodetailmobile"/>
        </w:rPr>
        <w:t xml:space="preserve">. </w:t>
      </w:r>
    </w:p>
    <w:p w14:paraId="1040889E" w14:textId="77777777" w:rsidR="009A3EF2" w:rsidRPr="00955C06" w:rsidRDefault="009A3EF2" w:rsidP="00955C06">
      <w:pPr>
        <w:pStyle w:val="AboutRoxtecHeader"/>
      </w:pPr>
      <w:r>
        <w:t>Acerca de Roxtec y Multidiameter™</w:t>
      </w:r>
    </w:p>
    <w:p w14:paraId="16C5D684" w14:textId="06D9C3B9" w:rsidR="009A41B0" w:rsidRPr="009A41B0" w:rsidRDefault="0059657C" w:rsidP="0059657C">
      <w:pPr>
        <w:pStyle w:val="Subtitle"/>
      </w:pPr>
      <w:r>
        <w:t>El grupo sueco Roxtec es el proveedor líder mundial de sellado modular para cables y tuberías. Multidiameter™, la invención de la empresa para la adaptación a cables y tuberias de diferentes tamaños, está basada en módulos de sellado con capas de goma retirables y permite un sellado perfecto, con independencia de las dimensiones exteriores del cable o tubería. La tecnología simplifica el diseño, acelera la instalación y reduce la necesidad de existencias, material y logística. También ofrece capacidad de repuesto para actualizaciones. Roxtec ofrece servicio y asistencia a clientes en más de 80 mercados. Para obtener más información, visite roxtec.com.</w:t>
      </w:r>
      <w:bookmarkStart w:id="0" w:name="_GoBack"/>
      <w:bookmarkEnd w:id="0"/>
    </w:p>
    <w:sectPr w:rsidR="009A41B0" w:rsidRPr="009A41B0" w:rsidSect="00FF3621">
      <w:headerReference w:type="default" r:id="rId11"/>
      <w:footerReference w:type="default" r:id="rId12"/>
      <w:pgSz w:w="11907" w:h="16839" w:code="9"/>
      <w:pgMar w:top="2835" w:right="2409" w:bottom="1440" w:left="1701" w:header="709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81A180" w14:textId="77777777" w:rsidR="00E82081" w:rsidRDefault="00E82081" w:rsidP="00185430">
      <w:r>
        <w:separator/>
      </w:r>
    </w:p>
  </w:endnote>
  <w:endnote w:type="continuationSeparator" w:id="0">
    <w:p w14:paraId="6949FD8C" w14:textId="77777777" w:rsidR="00E82081" w:rsidRDefault="00E82081" w:rsidP="00185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lio-Light">
    <w:altName w:val="Malgun Gothic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F1FF9" w14:textId="77777777" w:rsidR="00103B58" w:rsidRPr="00026A33" w:rsidRDefault="00E1486C" w:rsidP="00E1486C">
    <w:pPr>
      <w:pStyle w:val="Title"/>
    </w:pPr>
    <w:r>
      <w:t>COMUNICADO DE PRENSA           I          DE ROXTEC INTERNATIONAL AB          I          KARLSKRONA (SUECIA)</w:t>
    </w:r>
  </w:p>
  <w:p w14:paraId="06DA4F8E" w14:textId="77777777" w:rsidR="00103B58" w:rsidRPr="00026A33" w:rsidRDefault="00103B58" w:rsidP="00185430">
    <w:pPr>
      <w:pStyle w:val="Footer"/>
    </w:pPr>
  </w:p>
  <w:p w14:paraId="002AA1A1" w14:textId="77777777" w:rsidR="00103B58" w:rsidRPr="00026A33" w:rsidRDefault="00103B58" w:rsidP="001854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E37129" w14:textId="77777777" w:rsidR="00E82081" w:rsidRDefault="00E82081" w:rsidP="00185430">
      <w:r>
        <w:separator/>
      </w:r>
    </w:p>
  </w:footnote>
  <w:footnote w:type="continuationSeparator" w:id="0">
    <w:p w14:paraId="492F5D3E" w14:textId="77777777" w:rsidR="00E82081" w:rsidRDefault="00E82081" w:rsidP="00185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5CD3F" w14:textId="77777777" w:rsidR="006A3D49" w:rsidRDefault="006A3D49" w:rsidP="00185430">
    <w:pPr>
      <w:pStyle w:val="Header"/>
    </w:pPr>
  </w:p>
  <w:p w14:paraId="6FFFB124" w14:textId="77777777" w:rsidR="006A3D49" w:rsidRDefault="006A3D49" w:rsidP="00185430">
    <w:pPr>
      <w:pStyle w:val="Header"/>
    </w:pPr>
  </w:p>
  <w:p w14:paraId="3F3BA851" w14:textId="77777777" w:rsidR="006A3D49" w:rsidRDefault="006A3D49" w:rsidP="00185430">
    <w:pPr>
      <w:pStyle w:val="Header"/>
    </w:pPr>
    <w:r>
      <w:drawing>
        <wp:inline distT="0" distB="0" distL="0" distR="0" wp14:anchorId="42B32EB7" wp14:editId="6F13F98B">
          <wp:extent cx="937258" cy="23244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xtec_origin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258" cy="23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B4F72D" w14:textId="77777777" w:rsidR="006A3D49" w:rsidRDefault="006A3D49" w:rsidP="001854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9940A0"/>
    <w:multiLevelType w:val="hybridMultilevel"/>
    <w:tmpl w:val="F9086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29A"/>
    <w:rsid w:val="00014098"/>
    <w:rsid w:val="00026A33"/>
    <w:rsid w:val="00103B58"/>
    <w:rsid w:val="00185430"/>
    <w:rsid w:val="001B329A"/>
    <w:rsid w:val="00270F87"/>
    <w:rsid w:val="002C37B1"/>
    <w:rsid w:val="00322227"/>
    <w:rsid w:val="00361CFD"/>
    <w:rsid w:val="003D6C32"/>
    <w:rsid w:val="003E0F04"/>
    <w:rsid w:val="00451965"/>
    <w:rsid w:val="0059657C"/>
    <w:rsid w:val="005F0BC3"/>
    <w:rsid w:val="006A3D49"/>
    <w:rsid w:val="006C533B"/>
    <w:rsid w:val="006D4154"/>
    <w:rsid w:val="00716DA5"/>
    <w:rsid w:val="00804D1A"/>
    <w:rsid w:val="00861414"/>
    <w:rsid w:val="008635C4"/>
    <w:rsid w:val="00873854"/>
    <w:rsid w:val="0089048C"/>
    <w:rsid w:val="008B49F0"/>
    <w:rsid w:val="00931BBC"/>
    <w:rsid w:val="00955C06"/>
    <w:rsid w:val="00993E58"/>
    <w:rsid w:val="009A3EF2"/>
    <w:rsid w:val="009A41B0"/>
    <w:rsid w:val="009D67EE"/>
    <w:rsid w:val="009E2636"/>
    <w:rsid w:val="00A56AB2"/>
    <w:rsid w:val="00AF704F"/>
    <w:rsid w:val="00B222A4"/>
    <w:rsid w:val="00B31109"/>
    <w:rsid w:val="00BE10C6"/>
    <w:rsid w:val="00C00229"/>
    <w:rsid w:val="00C53034"/>
    <w:rsid w:val="00CA034F"/>
    <w:rsid w:val="00D05017"/>
    <w:rsid w:val="00D21C04"/>
    <w:rsid w:val="00D43712"/>
    <w:rsid w:val="00E1486C"/>
    <w:rsid w:val="00E300E0"/>
    <w:rsid w:val="00E82081"/>
    <w:rsid w:val="00EE49AC"/>
    <w:rsid w:val="00F00C6E"/>
    <w:rsid w:val="00F02421"/>
    <w:rsid w:val="00F16BD3"/>
    <w:rsid w:val="00F97F69"/>
    <w:rsid w:val="00FA088A"/>
    <w:rsid w:val="00FB2218"/>
    <w:rsid w:val="00FF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CEE561"/>
  <w15:docId w15:val="{0D8B62E0-569C-41B9-BB0A-0C60D4A60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es-e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9E2636"/>
    <w:pPr>
      <w:autoSpaceDE w:val="0"/>
      <w:autoSpaceDN w:val="0"/>
      <w:adjustRightInd w:val="0"/>
      <w:spacing w:after="0"/>
    </w:pPr>
    <w:rPr>
      <w:rFonts w:ascii="Arial" w:eastAsia="Folio-Light" w:hAnsi="Arial" w:cs="Arial"/>
      <w:sz w:val="18"/>
      <w:szCs w:val="18"/>
    </w:rPr>
  </w:style>
  <w:style w:type="paragraph" w:styleId="Heading1">
    <w:name w:val="heading 1"/>
    <w:basedOn w:val="Normal"/>
    <w:next w:val="Normal"/>
    <w:link w:val="Heading1Char"/>
    <w:qFormat/>
    <w:rsid w:val="00955C06"/>
    <w:pPr>
      <w:spacing w:after="120" w:line="240" w:lineRule="auto"/>
      <w:outlineLvl w:val="0"/>
    </w:pPr>
    <w:rPr>
      <w:b/>
      <w:bCs/>
      <w:color w:val="0091D3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185430"/>
    <w:p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F0B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F69"/>
    <w:rPr>
      <w:rFonts w:ascii="Tahoma" w:eastAsia="Folio-Light" w:hAnsi="Tahoma" w:cs="Tahoma"/>
      <w:sz w:val="16"/>
      <w:szCs w:val="16"/>
    </w:rPr>
  </w:style>
  <w:style w:type="paragraph" w:customStyle="1" w:styleId="NoParagraphStyle">
    <w:name w:val="[No Paragraph Style]"/>
    <w:rsid w:val="005F0BC3"/>
    <w:pPr>
      <w:autoSpaceDE w:val="0"/>
      <w:autoSpaceDN w:val="0"/>
      <w:adjustRightInd w:val="0"/>
      <w:spacing w:after="0" w:line="288" w:lineRule="auto"/>
      <w:textAlignment w:val="center"/>
    </w:pPr>
    <w:rPr>
      <w:rFonts w:ascii="Times" w:hAnsi="Times" w:cs="Time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5F0BC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rsid w:val="006A3D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7F69"/>
    <w:rPr>
      <w:rFonts w:ascii="Arial" w:eastAsia="Folio-Light" w:hAnsi="Arial" w:cs="Arial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6A3D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7F69"/>
    <w:rPr>
      <w:rFonts w:ascii="Arial" w:eastAsia="Folio-Light" w:hAnsi="Arial" w:cs="Arial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E1486C"/>
    <w:pPr>
      <w:spacing w:after="800" w:line="240" w:lineRule="auto"/>
      <w:jc w:val="both"/>
    </w:pPr>
    <w:rPr>
      <w:caps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E1486C"/>
    <w:rPr>
      <w:rFonts w:ascii="Arial" w:eastAsia="Folio-Light" w:hAnsi="Arial" w:cs="Arial"/>
      <w:caps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955C06"/>
    <w:rPr>
      <w:rFonts w:ascii="Arial" w:eastAsia="Folio-Light" w:hAnsi="Arial" w:cs="Arial"/>
      <w:b/>
      <w:bCs/>
      <w:color w:val="0091D3"/>
      <w:sz w:val="28"/>
      <w:szCs w:val="28"/>
    </w:rPr>
  </w:style>
  <w:style w:type="paragraph" w:styleId="Subtitle">
    <w:name w:val="Subtitle"/>
    <w:aliases w:val="About Roxtec"/>
    <w:basedOn w:val="Normal"/>
    <w:next w:val="Normal"/>
    <w:link w:val="SubtitleChar"/>
    <w:uiPriority w:val="11"/>
    <w:qFormat/>
    <w:rsid w:val="00955C06"/>
    <w:rPr>
      <w:sz w:val="17"/>
      <w:szCs w:val="17"/>
    </w:rPr>
  </w:style>
  <w:style w:type="character" w:customStyle="1" w:styleId="SubtitleChar">
    <w:name w:val="Subtitle Char"/>
    <w:aliases w:val="About Roxtec Char"/>
    <w:basedOn w:val="DefaultParagraphFont"/>
    <w:link w:val="Subtitle"/>
    <w:uiPriority w:val="11"/>
    <w:rsid w:val="00955C06"/>
    <w:rPr>
      <w:rFonts w:ascii="Arial" w:eastAsia="Folio-Light" w:hAnsi="Arial" w:cs="Arial"/>
      <w:sz w:val="17"/>
      <w:szCs w:val="17"/>
    </w:rPr>
  </w:style>
  <w:style w:type="character" w:customStyle="1" w:styleId="Heading2Char">
    <w:name w:val="Heading 2 Char"/>
    <w:basedOn w:val="DefaultParagraphFont"/>
    <w:link w:val="Heading2"/>
    <w:rsid w:val="009E2636"/>
    <w:rPr>
      <w:rFonts w:ascii="Arial" w:eastAsia="Folio-Light" w:hAnsi="Arial" w:cs="Arial"/>
      <w:b/>
      <w:sz w:val="18"/>
      <w:szCs w:val="18"/>
    </w:rPr>
  </w:style>
  <w:style w:type="character" w:styleId="Strong">
    <w:name w:val="Strong"/>
    <w:basedOn w:val="DefaultParagraphFont"/>
    <w:uiPriority w:val="22"/>
    <w:semiHidden/>
    <w:qFormat/>
    <w:rsid w:val="00F97F69"/>
    <w:rPr>
      <w:b/>
      <w:bCs/>
    </w:rPr>
  </w:style>
  <w:style w:type="paragraph" w:styleId="ListParagraph">
    <w:name w:val="List Paragraph"/>
    <w:basedOn w:val="Normal"/>
    <w:uiPriority w:val="34"/>
    <w:qFormat/>
    <w:rsid w:val="00F97F69"/>
    <w:pPr>
      <w:ind w:left="720"/>
      <w:contextualSpacing/>
    </w:pPr>
  </w:style>
  <w:style w:type="paragraph" w:styleId="NoSpacing">
    <w:name w:val="No Spacing"/>
    <w:uiPriority w:val="2"/>
    <w:semiHidden/>
    <w:rsid w:val="00F97F69"/>
    <w:pPr>
      <w:autoSpaceDE w:val="0"/>
      <w:autoSpaceDN w:val="0"/>
      <w:adjustRightInd w:val="0"/>
      <w:spacing w:after="0" w:line="240" w:lineRule="auto"/>
    </w:pPr>
    <w:rPr>
      <w:rFonts w:ascii="Arial" w:eastAsia="Folio-Light" w:hAnsi="Arial" w:cs="Arial"/>
      <w:sz w:val="18"/>
      <w:szCs w:val="18"/>
    </w:rPr>
  </w:style>
  <w:style w:type="paragraph" w:customStyle="1" w:styleId="Ingress">
    <w:name w:val="Ingress"/>
    <w:basedOn w:val="Subtitle"/>
    <w:qFormat/>
    <w:rsid w:val="009E2636"/>
    <w:pPr>
      <w:spacing w:after="120"/>
    </w:pPr>
    <w:rPr>
      <w:sz w:val="20"/>
      <w:szCs w:val="20"/>
    </w:rPr>
  </w:style>
  <w:style w:type="paragraph" w:customStyle="1" w:styleId="AboutRoxtecHeader">
    <w:name w:val="About Roxtec Header"/>
    <w:basedOn w:val="Normal"/>
    <w:uiPriority w:val="1"/>
    <w:qFormat/>
    <w:rsid w:val="00955C06"/>
    <w:pPr>
      <w:spacing w:before="300"/>
    </w:pPr>
    <w:rPr>
      <w:b/>
      <w:sz w:val="17"/>
      <w:szCs w:val="17"/>
    </w:rPr>
  </w:style>
  <w:style w:type="character" w:customStyle="1" w:styleId="whoswhodetailtitle">
    <w:name w:val="whoswho_detail_title"/>
    <w:basedOn w:val="DefaultParagraphFont"/>
    <w:rsid w:val="006D4154"/>
  </w:style>
  <w:style w:type="character" w:customStyle="1" w:styleId="whoswhodetaildepartment">
    <w:name w:val="whoswho_detail_department"/>
    <w:basedOn w:val="DefaultParagraphFont"/>
    <w:rsid w:val="006D4154"/>
  </w:style>
  <w:style w:type="character" w:customStyle="1" w:styleId="whoswhodetailmobile">
    <w:name w:val="whoswho_detail_mobile"/>
    <w:basedOn w:val="DefaultParagraphFont"/>
    <w:rsid w:val="006D4154"/>
  </w:style>
  <w:style w:type="character" w:customStyle="1" w:styleId="whoswhodetailemail">
    <w:name w:val="whoswho_detail_email"/>
    <w:basedOn w:val="DefaultParagraphFont"/>
    <w:rsid w:val="006D4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enrique.garcia@roxtec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9BAD709FD0D54084FFA2C2E3E8BB30" ma:contentTypeVersion="10" ma:contentTypeDescription="Create a new document." ma:contentTypeScope="" ma:versionID="51b9fd84ed2e38ef1a9f29b4bcd095ab">
  <xsd:schema xmlns:xsd="http://www.w3.org/2001/XMLSchema" xmlns:xs="http://www.w3.org/2001/XMLSchema" xmlns:p="http://schemas.microsoft.com/office/2006/metadata/properties" xmlns:ns3="062415e0-1c50-4ced-bbd4-40385f7b0cc3" targetNamespace="http://schemas.microsoft.com/office/2006/metadata/properties" ma:root="true" ma:fieldsID="f97a5e43ab3e705b3b0cbcdd3ec1bc88" ns3:_="">
    <xsd:import namespace="062415e0-1c50-4ced-bbd4-40385f7b0c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415e0-1c50-4ced-bbd4-40385f7b0c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D4B52F-2CB5-42F6-8FA5-2D8D0D5D6C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A9DAED-2952-4029-88CB-666CBBD0D8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05CBD4-727E-4EB2-9430-981F679231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2415e0-1c50-4ced-bbd4-40385f7b0c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Roxtec International AB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Christer Carlbäck</dc:creator>
  <cp:lastModifiedBy>Bendiukova, Anastasiia</cp:lastModifiedBy>
  <cp:revision>8</cp:revision>
  <cp:lastPrinted>2020-08-24T18:21:00Z</cp:lastPrinted>
  <dcterms:created xsi:type="dcterms:W3CDTF">2020-08-24T18:03:00Z</dcterms:created>
  <dcterms:modified xsi:type="dcterms:W3CDTF">2020-10-01T12:28:00Z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0x010100529BAD709FD0D54084FFA2C2E3E8BB30</vt:lpwstr>
  </property>
</Properties>
</file>