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017" w:rsidRPr="00E1486C" w:rsidRDefault="00E1486C" w:rsidP="00E1486C">
      <w:pPr>
        <w:pStyle w:val="Title"/>
      </w:pPr>
      <w:r w:rsidRPr="00E1486C">
        <w:t xml:space="preserve">PRESS RELEASE FROM ROXTEC INTERNATIONAL, KARLSKRONA, SWEDEN – </w:t>
      </w:r>
      <w:r w:rsidR="00794392">
        <w:t xml:space="preserve">JUNE </w:t>
      </w:r>
      <w:r w:rsidRPr="00E1486C">
        <w:t>20</w:t>
      </w:r>
      <w:r w:rsidR="00D45DC5">
        <w:t>20</w:t>
      </w:r>
    </w:p>
    <w:p w:rsidR="00794392" w:rsidRDefault="00794392" w:rsidP="00794392">
      <w:pPr>
        <w:pStyle w:val="Heading1"/>
      </w:pPr>
      <w:proofErr w:type="spellStart"/>
      <w:r>
        <w:t>Fassmer</w:t>
      </w:r>
      <w:proofErr w:type="spellEnd"/>
      <w:r>
        <w:t xml:space="preserve"> Shipyard selects </w:t>
      </w:r>
      <w:proofErr w:type="spellStart"/>
      <w:r>
        <w:t>Roxtec</w:t>
      </w:r>
      <w:proofErr w:type="spellEnd"/>
      <w:r>
        <w:t xml:space="preserve"> pipe seals </w:t>
      </w:r>
    </w:p>
    <w:p w:rsidR="005F0BC3" w:rsidRPr="00794392" w:rsidRDefault="005F0BC3" w:rsidP="00185430"/>
    <w:p w:rsidR="00794392" w:rsidRDefault="00794392" w:rsidP="00794392">
      <w:pPr>
        <w:pStyle w:val="Ingress"/>
      </w:pPr>
      <w:r>
        <w:t xml:space="preserve">What is crucial when sealing pipe penetrations onboard a ship or vessel? Each seal must provide certified protection, </w:t>
      </w:r>
      <w:r>
        <w:t xml:space="preserve">fit </w:t>
      </w:r>
      <w:r>
        <w:t xml:space="preserve">one or multiple pipes of different sizes and help save space. </w:t>
      </w:r>
      <w:proofErr w:type="spellStart"/>
      <w:r>
        <w:t>Fassmer</w:t>
      </w:r>
      <w:proofErr w:type="spellEnd"/>
      <w:r>
        <w:t xml:space="preserve"> Shipyard in Berne, Germany, chose </w:t>
      </w:r>
      <w:proofErr w:type="spellStart"/>
      <w:r>
        <w:t>Roxtec</w:t>
      </w:r>
      <w:proofErr w:type="spellEnd"/>
      <w:r>
        <w:t xml:space="preserve"> pipe seals for the</w:t>
      </w:r>
      <w:r>
        <w:t>ir</w:t>
      </w:r>
      <w:r>
        <w:t xml:space="preserve"> shipyard standard. </w:t>
      </w:r>
    </w:p>
    <w:p w:rsidR="00794392" w:rsidRDefault="00794392" w:rsidP="00794392">
      <w:r>
        <w:t xml:space="preserve">“It is good to be able to design and plan for one cut-out without having to define pipe sizes. During construction, we enter multiple pipes through the opening and adapt the seal to the diameters. We can even add pipes later,” says </w:t>
      </w:r>
      <w:proofErr w:type="spellStart"/>
      <w:r>
        <w:t>Alla</w:t>
      </w:r>
      <w:proofErr w:type="spellEnd"/>
      <w:r>
        <w:t xml:space="preserve"> </w:t>
      </w:r>
      <w:proofErr w:type="spellStart"/>
      <w:r>
        <w:t>Klatt</w:t>
      </w:r>
      <w:proofErr w:type="spellEnd"/>
      <w:r>
        <w:t xml:space="preserve">, Senior 3D Coordinator at </w:t>
      </w:r>
      <w:proofErr w:type="spellStart"/>
      <w:r>
        <w:t>Fassmer</w:t>
      </w:r>
      <w:proofErr w:type="spellEnd"/>
      <w:r>
        <w:t xml:space="preserve"> Shipbuilding Division.</w:t>
      </w:r>
    </w:p>
    <w:p w:rsidR="00794392" w:rsidRDefault="00794392" w:rsidP="00794392">
      <w:r>
        <w:t xml:space="preserve">She </w:t>
      </w:r>
      <w:r>
        <w:t xml:space="preserve">explains </w:t>
      </w:r>
      <w:r>
        <w:t xml:space="preserve">why she updated their shipyard standard for pipe penetrations with </w:t>
      </w:r>
      <w:proofErr w:type="spellStart"/>
      <w:r>
        <w:t>Roxtec</w:t>
      </w:r>
      <w:proofErr w:type="spellEnd"/>
      <w:r>
        <w:t xml:space="preserve"> seals:  </w:t>
      </w:r>
    </w:p>
    <w:p w:rsidR="00794392" w:rsidRDefault="00794392" w:rsidP="00794392">
      <w:r>
        <w:t>“The flexibility. Now we can make changes without taking away concrete or drill new holes to refill.”</w:t>
      </w:r>
    </w:p>
    <w:p w:rsidR="00794392" w:rsidRDefault="00794392" w:rsidP="00794392">
      <w:r>
        <w:t>   </w:t>
      </w:r>
    </w:p>
    <w:p w:rsidR="00794392" w:rsidRDefault="004C0E3D" w:rsidP="00794392">
      <w:pPr>
        <w:pStyle w:val="Heading2"/>
      </w:pPr>
      <w:r>
        <w:t xml:space="preserve">Selected </w:t>
      </w:r>
      <w:r w:rsidR="00794392">
        <w:t>sealing solution</w:t>
      </w:r>
    </w:p>
    <w:p w:rsidR="00794392" w:rsidRDefault="00794392" w:rsidP="00794392">
      <w:r>
        <w:t xml:space="preserve">The shipyard standard is valid for all projects and followed by all contractors. </w:t>
      </w:r>
      <w:r>
        <w:t>The y</w:t>
      </w:r>
      <w:r>
        <w:t xml:space="preserve">ard is to use </w:t>
      </w:r>
      <w:proofErr w:type="spellStart"/>
      <w:r>
        <w:t>Roxtec</w:t>
      </w:r>
      <w:proofErr w:type="spellEnd"/>
      <w:r>
        <w:t xml:space="preserve"> solutions instead of sealing plugs or concrete compounds in demanding applications. Marc </w:t>
      </w:r>
      <w:proofErr w:type="spellStart"/>
      <w:r>
        <w:t>Bröker</w:t>
      </w:r>
      <w:proofErr w:type="spellEnd"/>
      <w:r>
        <w:t xml:space="preserve"> of the Mechanical Department at </w:t>
      </w:r>
      <w:proofErr w:type="spellStart"/>
      <w:r>
        <w:t>Fassmer</w:t>
      </w:r>
      <w:proofErr w:type="spellEnd"/>
      <w:r>
        <w:t xml:space="preserve"> Shipyard </w:t>
      </w:r>
      <w:r>
        <w:t xml:space="preserve">says </w:t>
      </w:r>
      <w:r>
        <w:t xml:space="preserve">the </w:t>
      </w:r>
      <w:proofErr w:type="spellStart"/>
      <w:r>
        <w:t>Roxtec</w:t>
      </w:r>
      <w:proofErr w:type="spellEnd"/>
      <w:r>
        <w:t xml:space="preserve"> design is cleaner, and that it enables installation of pipes closer together. It also makes it easy to add pipes</w:t>
      </w:r>
      <w:r w:rsidR="0087507B">
        <w:t xml:space="preserve">. </w:t>
      </w:r>
      <w:r>
        <w:t>“We just open up, add a pipe and reclose the transit, and we only need access to one side of the deck or bulkhead for the installation, not both as is the case with plugs or concrete.”</w:t>
      </w:r>
    </w:p>
    <w:p w:rsidR="00794392" w:rsidRDefault="00794392" w:rsidP="00794392">
      <w:r>
        <w:t>   </w:t>
      </w:r>
    </w:p>
    <w:p w:rsidR="00794392" w:rsidRDefault="00794392" w:rsidP="00794392">
      <w:pPr>
        <w:pStyle w:val="Heading2"/>
      </w:pPr>
      <w:r>
        <w:t>No need for hot work </w:t>
      </w:r>
    </w:p>
    <w:p w:rsidR="00794392" w:rsidRDefault="00794392" w:rsidP="00794392">
      <w:proofErr w:type="spellStart"/>
      <w:r>
        <w:t>Fassmer</w:t>
      </w:r>
      <w:proofErr w:type="spellEnd"/>
      <w:r>
        <w:t xml:space="preserve"> is using </w:t>
      </w:r>
      <w:proofErr w:type="spellStart"/>
      <w:r>
        <w:t>Roxtec</w:t>
      </w:r>
      <w:proofErr w:type="spellEnd"/>
      <w:r>
        <w:t xml:space="preserve"> pipe seals and cable transits to ensure protection against fire, gas and water</w:t>
      </w:r>
      <w:r w:rsidR="0087507B">
        <w:t>, and t</w:t>
      </w:r>
      <w:r>
        <w:t xml:space="preserve">o reduce noise and vibration. The </w:t>
      </w:r>
      <w:proofErr w:type="spellStart"/>
      <w:r>
        <w:t>Roxtec</w:t>
      </w:r>
      <w:proofErr w:type="spellEnd"/>
      <w:r>
        <w:t xml:space="preserve"> SPM </w:t>
      </w:r>
      <w:r w:rsidR="0087507B">
        <w:t xml:space="preserve">seal </w:t>
      </w:r>
      <w:r>
        <w:t xml:space="preserve">for </w:t>
      </w:r>
      <w:r w:rsidR="0087507B">
        <w:t xml:space="preserve">sealing of </w:t>
      </w:r>
      <w:r>
        <w:t xml:space="preserve">single metal pipes without welding </w:t>
      </w:r>
      <w:r w:rsidR="0087507B">
        <w:t xml:space="preserve">is handy </w:t>
      </w:r>
      <w:r>
        <w:t>at phases and in areas where a hot work process is out of question.   </w:t>
      </w:r>
    </w:p>
    <w:p w:rsidR="00794392" w:rsidRDefault="00794392" w:rsidP="00794392">
      <w:r>
        <w:t xml:space="preserve">“Now we can </w:t>
      </w:r>
      <w:r w:rsidR="0087507B">
        <w:t xml:space="preserve">easily </w:t>
      </w:r>
      <w:r>
        <w:t xml:space="preserve">install a new pipe at a late stage, even on LNG-driven vessels,” says Marc </w:t>
      </w:r>
      <w:proofErr w:type="spellStart"/>
      <w:r>
        <w:t>Bröker</w:t>
      </w:r>
      <w:proofErr w:type="spellEnd"/>
      <w:r>
        <w:t>. </w:t>
      </w:r>
    </w:p>
    <w:p w:rsidR="00794392" w:rsidRDefault="00794392" w:rsidP="00794392">
      <w:r>
        <w:t>--</w:t>
      </w:r>
    </w:p>
    <w:p w:rsidR="00794392" w:rsidRDefault="00794392" w:rsidP="00794392">
      <w:r>
        <w:t xml:space="preserve">For further information, please contact Roger Johansson, Executive Vice President Business Area Marine and Offshore, </w:t>
      </w:r>
      <w:proofErr w:type="spellStart"/>
      <w:r>
        <w:t>Roxtec</w:t>
      </w:r>
      <w:proofErr w:type="spellEnd"/>
      <w:r>
        <w:t xml:space="preserve">, on +46 455 36 67 00 or via </w:t>
      </w:r>
      <w:hyperlink r:id="rId7" w:history="1">
        <w:r>
          <w:rPr>
            <w:rStyle w:val="Hyperlink"/>
          </w:rPr>
          <w:t>roger.johansson@roxtec.com</w:t>
        </w:r>
      </w:hyperlink>
      <w:r>
        <w:t xml:space="preserve">. </w:t>
      </w:r>
    </w:p>
    <w:p w:rsidR="00794392" w:rsidRDefault="00794392" w:rsidP="00794392"/>
    <w:p w:rsidR="00794392" w:rsidRDefault="00794392" w:rsidP="00794392">
      <w:r>
        <w:t xml:space="preserve">You can find more pictures as well as a video recorded at </w:t>
      </w:r>
      <w:proofErr w:type="spellStart"/>
      <w:r>
        <w:t>Fassmer</w:t>
      </w:r>
      <w:proofErr w:type="spellEnd"/>
      <w:r>
        <w:t xml:space="preserve"> Shipyard on roxtec.com.</w:t>
      </w:r>
    </w:p>
    <w:p w:rsidR="00794392" w:rsidRDefault="00794392" w:rsidP="00794392"/>
    <w:p w:rsidR="00794392" w:rsidRDefault="00794392" w:rsidP="00794392">
      <w:r>
        <w:t>Caption:</w:t>
      </w:r>
    </w:p>
    <w:p w:rsidR="00794392" w:rsidRDefault="00794392" w:rsidP="00794392">
      <w:pPr>
        <w:rPr>
          <w:i/>
        </w:rPr>
      </w:pPr>
      <w:proofErr w:type="spellStart"/>
      <w:r>
        <w:rPr>
          <w:i/>
        </w:rPr>
        <w:t>Fassmer</w:t>
      </w:r>
      <w:proofErr w:type="spellEnd"/>
      <w:r>
        <w:rPr>
          <w:i/>
        </w:rPr>
        <w:t xml:space="preserve"> Shipyard </w:t>
      </w:r>
      <w:r w:rsidR="004C0E3D">
        <w:rPr>
          <w:i/>
        </w:rPr>
        <w:t xml:space="preserve">is </w:t>
      </w:r>
      <w:r>
        <w:rPr>
          <w:i/>
        </w:rPr>
        <w:t>us</w:t>
      </w:r>
      <w:r w:rsidR="004C0E3D">
        <w:rPr>
          <w:i/>
        </w:rPr>
        <w:t xml:space="preserve">ing </w:t>
      </w:r>
      <w:proofErr w:type="spellStart"/>
      <w:r>
        <w:rPr>
          <w:i/>
        </w:rPr>
        <w:t>Roxtec</w:t>
      </w:r>
      <w:proofErr w:type="spellEnd"/>
      <w:r>
        <w:rPr>
          <w:i/>
        </w:rPr>
        <w:t xml:space="preserve"> cable and pipe penetration</w:t>
      </w:r>
      <w:r w:rsidR="004C0E3D">
        <w:rPr>
          <w:i/>
        </w:rPr>
        <w:t xml:space="preserve"> seals</w:t>
      </w:r>
      <w:r>
        <w:rPr>
          <w:i/>
        </w:rPr>
        <w:t xml:space="preserve"> in decks and bulkheads.</w:t>
      </w:r>
    </w:p>
    <w:p w:rsidR="006D68C6" w:rsidRPr="006D68C6" w:rsidRDefault="00794392" w:rsidP="006D68C6">
      <w:pPr>
        <w:pStyle w:val="AboutRoxtecHeader"/>
      </w:pPr>
      <w:r>
        <w:t>A</w:t>
      </w:r>
      <w:r w:rsidR="006D68C6" w:rsidRPr="006D68C6">
        <w:t xml:space="preserve">bout </w:t>
      </w:r>
      <w:proofErr w:type="spellStart"/>
      <w:r w:rsidR="006D68C6" w:rsidRPr="006D68C6">
        <w:t>Roxtec</w:t>
      </w:r>
      <w:proofErr w:type="spellEnd"/>
      <w:r w:rsidR="006D68C6" w:rsidRPr="006D68C6">
        <w:t xml:space="preserve"> and </w:t>
      </w:r>
      <w:proofErr w:type="spellStart"/>
      <w:r w:rsidR="006D68C6" w:rsidRPr="006D68C6">
        <w:t>Multidiameter</w:t>
      </w:r>
      <w:proofErr w:type="spellEnd"/>
      <w:r w:rsidR="006D68C6" w:rsidRPr="006D68C6">
        <w:t>™</w:t>
      </w:r>
    </w:p>
    <w:p w:rsidR="00877594" w:rsidRPr="00877594" w:rsidRDefault="006D68C6" w:rsidP="00877594">
      <w:pPr>
        <w:pStyle w:val="Subtitle"/>
      </w:pPr>
      <w:r>
        <w:t xml:space="preserve">Swedish </w:t>
      </w:r>
      <w:proofErr w:type="spellStart"/>
      <w:r>
        <w:t>Roxtec</w:t>
      </w:r>
      <w:proofErr w:type="spellEnd"/>
      <w:r>
        <w:t xml:space="preserve"> Group is the world-leading provider of modular-based cable and pipe seals for certified protection against multiple risks. The company’s invention for adaptability to cables and pipes of different sizes, </w:t>
      </w:r>
      <w:proofErr w:type="spellStart"/>
      <w:r>
        <w:t>Multidiameter</w:t>
      </w:r>
      <w:proofErr w:type="spellEnd"/>
      <w:r>
        <w:t xml:space="preserve">™, </w:t>
      </w:r>
      <w:proofErr w:type="gramStart"/>
      <w:r>
        <w:t>is based</w:t>
      </w:r>
      <w:proofErr w:type="gramEnd"/>
      <w:r>
        <w:t xml:space="preserve"> on sealing modules with removable rubber layers and allows for a perfect sealing, regardless of the outside dimension of the cable or pipe. The technology simplifies design, speeds up installation and reduces the need for stock, material and logistics. It also provides spare capacity for upgrades. </w:t>
      </w:r>
      <w:proofErr w:type="spellStart"/>
      <w:r>
        <w:t>Roxtec</w:t>
      </w:r>
      <w:proofErr w:type="spellEnd"/>
      <w:r>
        <w:t xml:space="preserve"> serves and supports customers in more than 80 markets through subsidiaries and distributors.</w:t>
      </w:r>
      <w:bookmarkStart w:id="0" w:name="_GoBack"/>
      <w:bookmarkEnd w:id="0"/>
      <w:r>
        <w:t xml:space="preserve"> For more information, please visit </w:t>
      </w:r>
      <w:hyperlink r:id="rId8" w:history="1">
        <w:r>
          <w:rPr>
            <w:rStyle w:val="Hyperlink"/>
          </w:rPr>
          <w:t>www.roxtec.com</w:t>
        </w:r>
      </w:hyperlink>
    </w:p>
    <w:sectPr w:rsidR="00877594" w:rsidRPr="00877594" w:rsidSect="00FF3621">
      <w:headerReference w:type="default" r:id="rId9"/>
      <w:footerReference w:type="default" r:id="rId10"/>
      <w:pgSz w:w="11907" w:h="16839" w:code="9"/>
      <w:pgMar w:top="2835" w:right="2409" w:bottom="1440" w:left="1701" w:header="709" w:footer="1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2F4F" w:rsidRDefault="00552F4F" w:rsidP="00185430">
      <w:r>
        <w:separator/>
      </w:r>
    </w:p>
  </w:endnote>
  <w:endnote w:type="continuationSeparator" w:id="0">
    <w:p w:rsidR="00552F4F" w:rsidRDefault="00552F4F" w:rsidP="00185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Folio-Light">
    <w:altName w:val="Malgun Gothic"/>
    <w:panose1 w:val="00000000000000000000"/>
    <w:charset w:val="81"/>
    <w:family w:val="swiss"/>
    <w:notTrueType/>
    <w:pitch w:val="default"/>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B58" w:rsidRPr="00026A33" w:rsidRDefault="00E1486C" w:rsidP="00E1486C">
    <w:pPr>
      <w:pStyle w:val="Title"/>
    </w:pPr>
    <w:r>
      <w:t xml:space="preserve">PRESS </w:t>
    </w:r>
    <w:r w:rsidRPr="009A3EF2">
      <w:t>RELEASE</w:t>
    </w:r>
    <w:r w:rsidRPr="00026A33">
      <w:t xml:space="preserve">    </w:t>
    </w:r>
    <w:r>
      <w:t xml:space="preserve">  </w:t>
    </w:r>
    <w:r w:rsidRPr="00026A33">
      <w:t xml:space="preserve">    I     </w:t>
    </w:r>
    <w:r>
      <w:t xml:space="preserve">  </w:t>
    </w:r>
    <w:r w:rsidRPr="00026A33">
      <w:t xml:space="preserve">   ROXTEC INTERNATIONAL AB   </w:t>
    </w:r>
    <w:r>
      <w:t xml:space="preserve">  </w:t>
    </w:r>
    <w:r w:rsidRPr="00026A33">
      <w:t xml:space="preserve">     I    </w:t>
    </w:r>
    <w:r>
      <w:t xml:space="preserve">  </w:t>
    </w:r>
    <w:r w:rsidRPr="00026A33">
      <w:t xml:space="preserve">    KARLSKRONA, SWEDEN</w:t>
    </w:r>
  </w:p>
  <w:p w:rsidR="00103B58" w:rsidRPr="00026A33" w:rsidRDefault="00103B58" w:rsidP="00185430">
    <w:pPr>
      <w:pStyle w:val="Footer"/>
    </w:pPr>
  </w:p>
  <w:p w:rsidR="00103B58" w:rsidRPr="00026A33" w:rsidRDefault="00103B58" w:rsidP="00185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2F4F" w:rsidRDefault="00552F4F" w:rsidP="00185430">
      <w:r>
        <w:separator/>
      </w:r>
    </w:p>
  </w:footnote>
  <w:footnote w:type="continuationSeparator" w:id="0">
    <w:p w:rsidR="00552F4F" w:rsidRDefault="00552F4F" w:rsidP="001854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D49" w:rsidRDefault="006A3D49" w:rsidP="00185430">
    <w:pPr>
      <w:pStyle w:val="Header"/>
    </w:pPr>
  </w:p>
  <w:p w:rsidR="006A3D49" w:rsidRDefault="006A3D49" w:rsidP="00185430">
    <w:pPr>
      <w:pStyle w:val="Header"/>
    </w:pPr>
  </w:p>
  <w:p w:rsidR="006A3D49" w:rsidRDefault="006A3D49" w:rsidP="00185430">
    <w:pPr>
      <w:pStyle w:val="Header"/>
    </w:pPr>
    <w:r>
      <w:rPr>
        <w:noProof/>
        <w:lang w:val="sv-SE" w:eastAsia="sv-SE"/>
      </w:rPr>
      <w:drawing>
        <wp:inline distT="0" distB="0" distL="0" distR="0" wp14:anchorId="39B728C5" wp14:editId="42A3D3A0">
          <wp:extent cx="937258" cy="2324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xtec_orig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7258" cy="232440"/>
                  </a:xfrm>
                  <a:prstGeom prst="rect">
                    <a:avLst/>
                  </a:prstGeom>
                </pic:spPr>
              </pic:pic>
            </a:graphicData>
          </a:graphic>
        </wp:inline>
      </w:drawing>
    </w:r>
  </w:p>
  <w:p w:rsidR="006A3D49" w:rsidRDefault="006A3D49" w:rsidP="001854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4F37B8"/>
    <w:multiLevelType w:val="hybridMultilevel"/>
    <w:tmpl w:val="2558FE36"/>
    <w:lvl w:ilvl="0" w:tplc="617425F8">
      <w:numFmt w:val="bullet"/>
      <w:lvlText w:val="-"/>
      <w:lvlJc w:val="left"/>
      <w:pPr>
        <w:ind w:left="420" w:hanging="360"/>
      </w:pPr>
      <w:rPr>
        <w:rFonts w:ascii="Arial" w:eastAsia="Folio-Light" w:hAnsi="Arial" w:cs="Arial" w:hint="default"/>
      </w:rPr>
    </w:lvl>
    <w:lvl w:ilvl="1" w:tplc="041D0003">
      <w:start w:val="1"/>
      <w:numFmt w:val="bullet"/>
      <w:lvlText w:val="o"/>
      <w:lvlJc w:val="left"/>
      <w:pPr>
        <w:ind w:left="1140" w:hanging="360"/>
      </w:pPr>
      <w:rPr>
        <w:rFonts w:ascii="Courier New" w:hAnsi="Courier New" w:cs="Courier New" w:hint="default"/>
      </w:rPr>
    </w:lvl>
    <w:lvl w:ilvl="2" w:tplc="041D0005">
      <w:start w:val="1"/>
      <w:numFmt w:val="bullet"/>
      <w:lvlText w:val=""/>
      <w:lvlJc w:val="left"/>
      <w:pPr>
        <w:ind w:left="1860" w:hanging="360"/>
      </w:pPr>
      <w:rPr>
        <w:rFonts w:ascii="Wingdings" w:hAnsi="Wingdings" w:hint="default"/>
      </w:rPr>
    </w:lvl>
    <w:lvl w:ilvl="3" w:tplc="041D0001">
      <w:start w:val="1"/>
      <w:numFmt w:val="bullet"/>
      <w:lvlText w:val=""/>
      <w:lvlJc w:val="left"/>
      <w:pPr>
        <w:ind w:left="2580" w:hanging="360"/>
      </w:pPr>
      <w:rPr>
        <w:rFonts w:ascii="Symbol" w:hAnsi="Symbol" w:hint="default"/>
      </w:rPr>
    </w:lvl>
    <w:lvl w:ilvl="4" w:tplc="041D0003">
      <w:start w:val="1"/>
      <w:numFmt w:val="bullet"/>
      <w:lvlText w:val="o"/>
      <w:lvlJc w:val="left"/>
      <w:pPr>
        <w:ind w:left="3300" w:hanging="360"/>
      </w:pPr>
      <w:rPr>
        <w:rFonts w:ascii="Courier New" w:hAnsi="Courier New" w:cs="Courier New" w:hint="default"/>
      </w:rPr>
    </w:lvl>
    <w:lvl w:ilvl="5" w:tplc="041D0005">
      <w:start w:val="1"/>
      <w:numFmt w:val="bullet"/>
      <w:lvlText w:val=""/>
      <w:lvlJc w:val="left"/>
      <w:pPr>
        <w:ind w:left="4020" w:hanging="360"/>
      </w:pPr>
      <w:rPr>
        <w:rFonts w:ascii="Wingdings" w:hAnsi="Wingdings" w:hint="default"/>
      </w:rPr>
    </w:lvl>
    <w:lvl w:ilvl="6" w:tplc="041D0001">
      <w:start w:val="1"/>
      <w:numFmt w:val="bullet"/>
      <w:lvlText w:val=""/>
      <w:lvlJc w:val="left"/>
      <w:pPr>
        <w:ind w:left="4740" w:hanging="360"/>
      </w:pPr>
      <w:rPr>
        <w:rFonts w:ascii="Symbol" w:hAnsi="Symbol" w:hint="default"/>
      </w:rPr>
    </w:lvl>
    <w:lvl w:ilvl="7" w:tplc="041D0003">
      <w:start w:val="1"/>
      <w:numFmt w:val="bullet"/>
      <w:lvlText w:val="o"/>
      <w:lvlJc w:val="left"/>
      <w:pPr>
        <w:ind w:left="5460" w:hanging="360"/>
      </w:pPr>
      <w:rPr>
        <w:rFonts w:ascii="Courier New" w:hAnsi="Courier New" w:cs="Courier New" w:hint="default"/>
      </w:rPr>
    </w:lvl>
    <w:lvl w:ilvl="8" w:tplc="041D0005">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C5"/>
    <w:rsid w:val="00014098"/>
    <w:rsid w:val="00026A33"/>
    <w:rsid w:val="00103B58"/>
    <w:rsid w:val="00185430"/>
    <w:rsid w:val="00270F87"/>
    <w:rsid w:val="0027683A"/>
    <w:rsid w:val="00322227"/>
    <w:rsid w:val="003E0F04"/>
    <w:rsid w:val="004C0E3D"/>
    <w:rsid w:val="00552F4F"/>
    <w:rsid w:val="005F0BC3"/>
    <w:rsid w:val="005F2148"/>
    <w:rsid w:val="006A3D49"/>
    <w:rsid w:val="006C533B"/>
    <w:rsid w:val="006D68C6"/>
    <w:rsid w:val="00794392"/>
    <w:rsid w:val="007F1418"/>
    <w:rsid w:val="00861414"/>
    <w:rsid w:val="0087507B"/>
    <w:rsid w:val="00877594"/>
    <w:rsid w:val="00955C06"/>
    <w:rsid w:val="009A3EF2"/>
    <w:rsid w:val="009E2636"/>
    <w:rsid w:val="00B222A4"/>
    <w:rsid w:val="00BE10C6"/>
    <w:rsid w:val="00C53034"/>
    <w:rsid w:val="00D05017"/>
    <w:rsid w:val="00D21C04"/>
    <w:rsid w:val="00D45DC5"/>
    <w:rsid w:val="00E1486C"/>
    <w:rsid w:val="00E300E0"/>
    <w:rsid w:val="00F97F69"/>
    <w:rsid w:val="00FA088A"/>
    <w:rsid w:val="00FF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1ADD07"/>
  <w15:docId w15:val="{56F801B1-9947-4612-8B83-D69CA3FB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w:qFormat/>
    <w:rsid w:val="009E2636"/>
    <w:pPr>
      <w:autoSpaceDE w:val="0"/>
      <w:autoSpaceDN w:val="0"/>
      <w:adjustRightInd w:val="0"/>
      <w:spacing w:after="0"/>
    </w:pPr>
    <w:rPr>
      <w:rFonts w:ascii="Arial" w:eastAsia="Folio-Light" w:hAnsi="Arial" w:cs="Arial"/>
      <w:sz w:val="18"/>
      <w:szCs w:val="18"/>
    </w:rPr>
  </w:style>
  <w:style w:type="paragraph" w:styleId="Heading1">
    <w:name w:val="heading 1"/>
    <w:basedOn w:val="Normal"/>
    <w:next w:val="Normal"/>
    <w:link w:val="Heading1Char"/>
    <w:qFormat/>
    <w:rsid w:val="00955C06"/>
    <w:pPr>
      <w:spacing w:after="120" w:line="240" w:lineRule="auto"/>
      <w:outlineLvl w:val="0"/>
    </w:pPr>
    <w:rPr>
      <w:b/>
      <w:bCs/>
      <w:color w:val="0091D3"/>
      <w:sz w:val="28"/>
      <w:szCs w:val="28"/>
    </w:rPr>
  </w:style>
  <w:style w:type="paragraph" w:styleId="Heading2">
    <w:name w:val="heading 2"/>
    <w:basedOn w:val="Normal"/>
    <w:next w:val="Normal"/>
    <w:link w:val="Heading2Char"/>
    <w:qFormat/>
    <w:rsid w:val="00185430"/>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F0B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F69"/>
    <w:rPr>
      <w:rFonts w:ascii="Tahoma" w:eastAsia="Folio-Light" w:hAnsi="Tahoma" w:cs="Tahoma"/>
      <w:sz w:val="16"/>
      <w:szCs w:val="16"/>
    </w:rPr>
  </w:style>
  <w:style w:type="paragraph" w:customStyle="1" w:styleId="NoParagraphStyle">
    <w:name w:val="[No Paragraph Style]"/>
    <w:rsid w:val="005F0BC3"/>
    <w:pPr>
      <w:autoSpaceDE w:val="0"/>
      <w:autoSpaceDN w:val="0"/>
      <w:adjustRightInd w:val="0"/>
      <w:spacing w:after="0" w:line="288" w:lineRule="auto"/>
      <w:textAlignment w:val="center"/>
    </w:pPr>
    <w:rPr>
      <w:rFonts w:ascii="Times" w:hAnsi="Times" w:cs="Times"/>
      <w:color w:val="000000"/>
      <w:sz w:val="24"/>
      <w:szCs w:val="24"/>
      <w:lang w:val="sv-SE"/>
    </w:rPr>
  </w:style>
  <w:style w:type="character" w:styleId="Hyperlink">
    <w:name w:val="Hyperlink"/>
    <w:basedOn w:val="DefaultParagraphFont"/>
    <w:uiPriority w:val="99"/>
    <w:semiHidden/>
    <w:rsid w:val="005F0BC3"/>
    <w:rPr>
      <w:color w:val="0000FF" w:themeColor="hyperlink"/>
      <w:u w:val="single"/>
    </w:rPr>
  </w:style>
  <w:style w:type="paragraph" w:styleId="Header">
    <w:name w:val="header"/>
    <w:basedOn w:val="Normal"/>
    <w:link w:val="HeaderChar"/>
    <w:uiPriority w:val="99"/>
    <w:semiHidden/>
    <w:rsid w:val="006A3D4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97F69"/>
    <w:rPr>
      <w:rFonts w:ascii="Arial" w:eastAsia="Folio-Light" w:hAnsi="Arial" w:cs="Arial"/>
      <w:sz w:val="18"/>
      <w:szCs w:val="18"/>
    </w:rPr>
  </w:style>
  <w:style w:type="paragraph" w:styleId="Footer">
    <w:name w:val="footer"/>
    <w:basedOn w:val="Normal"/>
    <w:link w:val="FooterChar"/>
    <w:uiPriority w:val="99"/>
    <w:semiHidden/>
    <w:rsid w:val="006A3D49"/>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97F69"/>
    <w:rPr>
      <w:rFonts w:ascii="Arial" w:eastAsia="Folio-Light" w:hAnsi="Arial" w:cs="Arial"/>
      <w:sz w:val="18"/>
      <w:szCs w:val="18"/>
    </w:rPr>
  </w:style>
  <w:style w:type="paragraph" w:styleId="Title">
    <w:name w:val="Title"/>
    <w:basedOn w:val="Normal"/>
    <w:next w:val="Normal"/>
    <w:link w:val="TitleChar"/>
    <w:qFormat/>
    <w:rsid w:val="00E1486C"/>
    <w:pPr>
      <w:spacing w:after="800" w:line="240" w:lineRule="auto"/>
      <w:jc w:val="both"/>
    </w:pPr>
    <w:rPr>
      <w:caps/>
      <w:sz w:val="16"/>
      <w:szCs w:val="16"/>
    </w:rPr>
  </w:style>
  <w:style w:type="character" w:customStyle="1" w:styleId="TitleChar">
    <w:name w:val="Title Char"/>
    <w:basedOn w:val="DefaultParagraphFont"/>
    <w:link w:val="Title"/>
    <w:rsid w:val="00E1486C"/>
    <w:rPr>
      <w:rFonts w:ascii="Arial" w:eastAsia="Folio-Light" w:hAnsi="Arial" w:cs="Arial"/>
      <w:caps/>
      <w:sz w:val="16"/>
      <w:szCs w:val="16"/>
    </w:rPr>
  </w:style>
  <w:style w:type="character" w:customStyle="1" w:styleId="Heading1Char">
    <w:name w:val="Heading 1 Char"/>
    <w:basedOn w:val="DefaultParagraphFont"/>
    <w:link w:val="Heading1"/>
    <w:rsid w:val="00955C06"/>
    <w:rPr>
      <w:rFonts w:ascii="Arial" w:eastAsia="Folio-Light" w:hAnsi="Arial" w:cs="Arial"/>
      <w:b/>
      <w:bCs/>
      <w:color w:val="0091D3"/>
      <w:sz w:val="28"/>
      <w:szCs w:val="28"/>
    </w:rPr>
  </w:style>
  <w:style w:type="paragraph" w:styleId="Subtitle">
    <w:name w:val="Subtitle"/>
    <w:aliases w:val="About Roxtec"/>
    <w:basedOn w:val="Normal"/>
    <w:next w:val="Normal"/>
    <w:link w:val="SubtitleChar"/>
    <w:uiPriority w:val="11"/>
    <w:qFormat/>
    <w:rsid w:val="00955C06"/>
    <w:rPr>
      <w:sz w:val="17"/>
      <w:szCs w:val="17"/>
    </w:rPr>
  </w:style>
  <w:style w:type="character" w:customStyle="1" w:styleId="SubtitleChar">
    <w:name w:val="Subtitle Char"/>
    <w:aliases w:val="About Roxtec Char"/>
    <w:basedOn w:val="DefaultParagraphFont"/>
    <w:link w:val="Subtitle"/>
    <w:uiPriority w:val="11"/>
    <w:rsid w:val="00955C06"/>
    <w:rPr>
      <w:rFonts w:ascii="Arial" w:eastAsia="Folio-Light" w:hAnsi="Arial" w:cs="Arial"/>
      <w:sz w:val="17"/>
      <w:szCs w:val="17"/>
    </w:rPr>
  </w:style>
  <w:style w:type="character" w:customStyle="1" w:styleId="Heading2Char">
    <w:name w:val="Heading 2 Char"/>
    <w:basedOn w:val="DefaultParagraphFont"/>
    <w:link w:val="Heading2"/>
    <w:rsid w:val="009E2636"/>
    <w:rPr>
      <w:rFonts w:ascii="Arial" w:eastAsia="Folio-Light" w:hAnsi="Arial" w:cs="Arial"/>
      <w:b/>
      <w:sz w:val="18"/>
      <w:szCs w:val="18"/>
    </w:rPr>
  </w:style>
  <w:style w:type="character" w:styleId="Strong">
    <w:name w:val="Strong"/>
    <w:basedOn w:val="DefaultParagraphFont"/>
    <w:uiPriority w:val="22"/>
    <w:semiHidden/>
    <w:qFormat/>
    <w:rsid w:val="00F97F69"/>
    <w:rPr>
      <w:b/>
      <w:bCs/>
    </w:rPr>
  </w:style>
  <w:style w:type="paragraph" w:styleId="ListParagraph">
    <w:name w:val="List Paragraph"/>
    <w:basedOn w:val="Normal"/>
    <w:uiPriority w:val="34"/>
    <w:qFormat/>
    <w:rsid w:val="00F97F69"/>
    <w:pPr>
      <w:ind w:left="720"/>
      <w:contextualSpacing/>
    </w:pPr>
  </w:style>
  <w:style w:type="paragraph" w:styleId="NoSpacing">
    <w:name w:val="No Spacing"/>
    <w:uiPriority w:val="2"/>
    <w:semiHidden/>
    <w:rsid w:val="00F97F69"/>
    <w:pPr>
      <w:autoSpaceDE w:val="0"/>
      <w:autoSpaceDN w:val="0"/>
      <w:adjustRightInd w:val="0"/>
      <w:spacing w:after="0" w:line="240" w:lineRule="auto"/>
    </w:pPr>
    <w:rPr>
      <w:rFonts w:ascii="Arial" w:eastAsia="Folio-Light" w:hAnsi="Arial" w:cs="Arial"/>
      <w:sz w:val="18"/>
      <w:szCs w:val="18"/>
    </w:rPr>
  </w:style>
  <w:style w:type="paragraph" w:customStyle="1" w:styleId="Ingress">
    <w:name w:val="Ingress"/>
    <w:basedOn w:val="Subtitle"/>
    <w:qFormat/>
    <w:rsid w:val="009E2636"/>
    <w:pPr>
      <w:spacing w:after="120"/>
    </w:pPr>
    <w:rPr>
      <w:sz w:val="20"/>
      <w:szCs w:val="20"/>
    </w:rPr>
  </w:style>
  <w:style w:type="paragraph" w:customStyle="1" w:styleId="AboutRoxtecHeader">
    <w:name w:val="About Roxtec Header"/>
    <w:basedOn w:val="Normal"/>
    <w:uiPriority w:val="1"/>
    <w:qFormat/>
    <w:rsid w:val="00955C06"/>
    <w:pPr>
      <w:spacing w:before="300"/>
    </w:pPr>
    <w:rPr>
      <w:b/>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48598">
      <w:bodyDiv w:val="1"/>
      <w:marLeft w:val="0"/>
      <w:marRight w:val="0"/>
      <w:marTop w:val="0"/>
      <w:marBottom w:val="0"/>
      <w:divBdr>
        <w:top w:val="none" w:sz="0" w:space="0" w:color="auto"/>
        <w:left w:val="none" w:sz="0" w:space="0" w:color="auto"/>
        <w:bottom w:val="none" w:sz="0" w:space="0" w:color="auto"/>
        <w:right w:val="none" w:sz="0" w:space="0" w:color="auto"/>
      </w:divBdr>
    </w:div>
    <w:div w:id="559751887">
      <w:bodyDiv w:val="1"/>
      <w:marLeft w:val="0"/>
      <w:marRight w:val="0"/>
      <w:marTop w:val="0"/>
      <w:marBottom w:val="0"/>
      <w:divBdr>
        <w:top w:val="none" w:sz="0" w:space="0" w:color="auto"/>
        <w:left w:val="none" w:sz="0" w:space="0" w:color="auto"/>
        <w:bottom w:val="none" w:sz="0" w:space="0" w:color="auto"/>
        <w:right w:val="none" w:sz="0" w:space="0" w:color="auto"/>
      </w:divBdr>
    </w:div>
    <w:div w:id="570309122">
      <w:bodyDiv w:val="1"/>
      <w:marLeft w:val="0"/>
      <w:marRight w:val="0"/>
      <w:marTop w:val="0"/>
      <w:marBottom w:val="0"/>
      <w:divBdr>
        <w:top w:val="none" w:sz="0" w:space="0" w:color="auto"/>
        <w:left w:val="none" w:sz="0" w:space="0" w:color="auto"/>
        <w:bottom w:val="none" w:sz="0" w:space="0" w:color="auto"/>
        <w:right w:val="none" w:sz="0" w:space="0" w:color="auto"/>
      </w:divBdr>
    </w:div>
    <w:div w:id="99765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xtec.com" TargetMode="External"/><Relationship Id="rId3" Type="http://schemas.openxmlformats.org/officeDocument/2006/relationships/settings" Target="settings.xml"/><Relationship Id="rId7" Type="http://schemas.openxmlformats.org/officeDocument/2006/relationships/hyperlink" Target="mailto:roger.johansson@roxte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chrcar\OneDrive%20-%20Roxtec%20international%20AB\Desktop\Roxtec_press_release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Roxtec_press_release_template</Template>
  <TotalTime>54</TotalTime>
  <Pages>1</Pages>
  <Words>490</Words>
  <Characters>2602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Roxtec International AB</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Carlbäck</dc:creator>
  <cp:lastModifiedBy>Christer Carlbäck</cp:lastModifiedBy>
  <cp:revision>4</cp:revision>
  <dcterms:created xsi:type="dcterms:W3CDTF">2020-03-20T15:01:00Z</dcterms:created>
  <dcterms:modified xsi:type="dcterms:W3CDTF">2020-06-02T09:13:00Z</dcterms:modified>
</cp:coreProperties>
</file>